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4C804" w14:textId="2BF38AC4" w:rsidR="00155CE9" w:rsidRPr="00C0518D" w:rsidRDefault="0025237A" w:rsidP="0025237A">
      <w:pPr>
        <w:jc w:val="center"/>
        <w:rPr>
          <w:b/>
          <w:bCs/>
          <w:sz w:val="24"/>
          <w:szCs w:val="24"/>
        </w:rPr>
      </w:pPr>
      <w:r w:rsidRPr="00C0518D">
        <w:rPr>
          <w:b/>
          <w:bCs/>
          <w:sz w:val="24"/>
          <w:szCs w:val="24"/>
        </w:rPr>
        <w:t>Discussion Rubric</w:t>
      </w:r>
    </w:p>
    <w:p w14:paraId="391F4E3B" w14:textId="0A39D222" w:rsidR="0025237A" w:rsidRDefault="00CD4C1F" w:rsidP="0025237A">
      <w:pPr>
        <w:rPr>
          <w:b/>
          <w:bCs/>
        </w:rPr>
      </w:pPr>
      <w:r>
        <w:rPr>
          <w:b/>
          <w:bCs/>
        </w:rPr>
        <w:t>This rubric is used for all class discussion posts. Each of the five categories below have the potential to score up to three points in that category for a total of 15 points per all five categories.</w:t>
      </w:r>
    </w:p>
    <w:p w14:paraId="673F0724" w14:textId="77777777" w:rsidR="005D7C29" w:rsidRDefault="005D7C29" w:rsidP="0025237A">
      <w:pPr>
        <w:rPr>
          <w:b/>
          <w:bCs/>
        </w:rPr>
      </w:pPr>
    </w:p>
    <w:p w14:paraId="61B1880F" w14:textId="728D4A6B" w:rsidR="00CD4C1F" w:rsidRPr="005D7C29" w:rsidRDefault="00CD4C1F" w:rsidP="0025237A">
      <w:r w:rsidRPr="005D7C29">
        <w:t>Relevant</w:t>
      </w:r>
    </w:p>
    <w:p w14:paraId="316CEEBF" w14:textId="1C17AA4D" w:rsidR="00CD4C1F" w:rsidRPr="005D7C29" w:rsidRDefault="00CD4C1F" w:rsidP="0025237A">
      <w:r w:rsidRPr="005D7C29">
        <w:t>Expressing Connections</w:t>
      </w:r>
    </w:p>
    <w:p w14:paraId="52ED1939" w14:textId="3B6CA0DC" w:rsidR="00CD4C1F" w:rsidRPr="005D7C29" w:rsidRDefault="00CD4C1F" w:rsidP="0025237A">
      <w:r w:rsidRPr="005D7C29">
        <w:t>Meeting Delivery Requirements</w:t>
      </w:r>
    </w:p>
    <w:p w14:paraId="5163DD88" w14:textId="2DEE1BBA" w:rsidR="00CD4C1F" w:rsidRPr="005D7C29" w:rsidRDefault="00CD4C1F" w:rsidP="0025237A">
      <w:r w:rsidRPr="005D7C29">
        <w:t>Learning Community Engagement</w:t>
      </w:r>
    </w:p>
    <w:p w14:paraId="22AA7933" w14:textId="5FCEF94C" w:rsidR="00CD4C1F" w:rsidRPr="005D7C29" w:rsidRDefault="00CD4C1F" w:rsidP="0025237A">
      <w:r w:rsidRPr="005D7C29">
        <w:t>Mechanics and Grammar</w:t>
      </w:r>
    </w:p>
    <w:p w14:paraId="56A08EF9" w14:textId="6899D174" w:rsidR="0025237A" w:rsidRDefault="0025237A" w:rsidP="0025237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5237A" w14:paraId="35055B70" w14:textId="77777777" w:rsidTr="0025237A">
        <w:tc>
          <w:tcPr>
            <w:tcW w:w="2337" w:type="dxa"/>
          </w:tcPr>
          <w:p w14:paraId="3A2B7EA6" w14:textId="77777777" w:rsidR="0025237A" w:rsidRDefault="0025237A" w:rsidP="0025237A">
            <w:pPr>
              <w:rPr>
                <w:b/>
                <w:bCs/>
              </w:rPr>
            </w:pPr>
          </w:p>
        </w:tc>
        <w:tc>
          <w:tcPr>
            <w:tcW w:w="2337" w:type="dxa"/>
          </w:tcPr>
          <w:p w14:paraId="0E72DEC8" w14:textId="77777777" w:rsidR="00C0518D" w:rsidRDefault="00E85636" w:rsidP="0025237A">
            <w:pPr>
              <w:rPr>
                <w:b/>
                <w:bCs/>
              </w:rPr>
            </w:pPr>
            <w:r>
              <w:rPr>
                <w:b/>
                <w:bCs/>
              </w:rPr>
              <w:t>Outstanding</w:t>
            </w:r>
            <w:r w:rsidR="00A253E5">
              <w:rPr>
                <w:b/>
                <w:bCs/>
              </w:rPr>
              <w:t xml:space="preserve"> </w:t>
            </w:r>
          </w:p>
          <w:p w14:paraId="31A688B0" w14:textId="557F447A" w:rsidR="0025237A" w:rsidRDefault="00A253E5" w:rsidP="0025237A">
            <w:pPr>
              <w:rPr>
                <w:b/>
                <w:bCs/>
              </w:rPr>
            </w:pPr>
            <w:r>
              <w:rPr>
                <w:b/>
                <w:bCs/>
              </w:rPr>
              <w:t>(3</w:t>
            </w:r>
            <w:r w:rsidR="00C0518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points)</w:t>
            </w:r>
          </w:p>
        </w:tc>
        <w:tc>
          <w:tcPr>
            <w:tcW w:w="2338" w:type="dxa"/>
          </w:tcPr>
          <w:p w14:paraId="11358758" w14:textId="77777777" w:rsidR="00C0518D" w:rsidRDefault="00A253E5" w:rsidP="002523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Meets Expectations </w:t>
            </w:r>
          </w:p>
          <w:p w14:paraId="5CD68E5E" w14:textId="70C002BA" w:rsidR="0025237A" w:rsidRDefault="00A253E5" w:rsidP="0025237A">
            <w:pPr>
              <w:rPr>
                <w:b/>
                <w:bCs/>
              </w:rPr>
            </w:pPr>
            <w:r>
              <w:rPr>
                <w:b/>
                <w:bCs/>
              </w:rPr>
              <w:t>(2 points)</w:t>
            </w:r>
          </w:p>
        </w:tc>
        <w:tc>
          <w:tcPr>
            <w:tcW w:w="2338" w:type="dxa"/>
          </w:tcPr>
          <w:p w14:paraId="0C84961B" w14:textId="77777777" w:rsidR="00C0518D" w:rsidRDefault="00A253E5" w:rsidP="002523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Needs Improvement </w:t>
            </w:r>
          </w:p>
          <w:p w14:paraId="2E20A276" w14:textId="4D95F27D" w:rsidR="0025237A" w:rsidRDefault="00A253E5" w:rsidP="0025237A">
            <w:pPr>
              <w:rPr>
                <w:b/>
                <w:bCs/>
              </w:rPr>
            </w:pPr>
            <w:r>
              <w:rPr>
                <w:b/>
                <w:bCs/>
              </w:rPr>
              <w:t>(1 point)</w:t>
            </w:r>
          </w:p>
        </w:tc>
      </w:tr>
      <w:tr w:rsidR="0025237A" w14:paraId="5C8DDC7A" w14:textId="77777777" w:rsidTr="0025237A">
        <w:tc>
          <w:tcPr>
            <w:tcW w:w="2337" w:type="dxa"/>
          </w:tcPr>
          <w:p w14:paraId="1AB8ECF1" w14:textId="36E1218D" w:rsidR="0025237A" w:rsidRDefault="00E85636" w:rsidP="0025237A">
            <w:pPr>
              <w:rPr>
                <w:b/>
                <w:bCs/>
              </w:rPr>
            </w:pPr>
            <w:r>
              <w:rPr>
                <w:b/>
                <w:bCs/>
              </w:rPr>
              <w:t>Relevance</w:t>
            </w:r>
          </w:p>
        </w:tc>
        <w:tc>
          <w:tcPr>
            <w:tcW w:w="2337" w:type="dxa"/>
          </w:tcPr>
          <w:p w14:paraId="43669BB6" w14:textId="59A0C4A9" w:rsidR="0025237A" w:rsidRPr="00280422" w:rsidRDefault="00E85636" w:rsidP="0025237A">
            <w:r w:rsidRPr="00280422">
              <w:t>Speaks to the topic, and prompts further discussion</w:t>
            </w:r>
            <w:r w:rsidR="00280422" w:rsidRPr="00280422">
              <w:t xml:space="preserve"> by asking questions</w:t>
            </w:r>
          </w:p>
        </w:tc>
        <w:tc>
          <w:tcPr>
            <w:tcW w:w="2338" w:type="dxa"/>
          </w:tcPr>
          <w:p w14:paraId="52707DDE" w14:textId="07A561D6" w:rsidR="0025237A" w:rsidRPr="00280422" w:rsidRDefault="00280422" w:rsidP="0025237A">
            <w:r w:rsidRPr="00280422">
              <w:t>Post speaks to the topic but does not further insight nor offer opportunity for discussion</w:t>
            </w:r>
          </w:p>
        </w:tc>
        <w:tc>
          <w:tcPr>
            <w:tcW w:w="2338" w:type="dxa"/>
          </w:tcPr>
          <w:p w14:paraId="409984F1" w14:textId="79657771" w:rsidR="0025237A" w:rsidRPr="00280422" w:rsidRDefault="00E85636" w:rsidP="0025237A">
            <w:r w:rsidRPr="00280422">
              <w:t>Post loses focus and veers off top</w:t>
            </w:r>
            <w:r w:rsidR="00280422" w:rsidRPr="00280422">
              <w:t xml:space="preserve">ic and become irrelevant. </w:t>
            </w:r>
          </w:p>
        </w:tc>
      </w:tr>
      <w:tr w:rsidR="0025237A" w14:paraId="60164E33" w14:textId="77777777" w:rsidTr="0025237A">
        <w:tc>
          <w:tcPr>
            <w:tcW w:w="2337" w:type="dxa"/>
          </w:tcPr>
          <w:p w14:paraId="495026BC" w14:textId="43A4873C" w:rsidR="0025237A" w:rsidRDefault="00E85636" w:rsidP="0025237A">
            <w:pPr>
              <w:rPr>
                <w:b/>
                <w:bCs/>
              </w:rPr>
            </w:pPr>
            <w:r>
              <w:rPr>
                <w:b/>
                <w:bCs/>
              </w:rPr>
              <w:t>Express</w:t>
            </w:r>
            <w:r w:rsidR="00CF5941">
              <w:rPr>
                <w:b/>
                <w:bCs/>
              </w:rPr>
              <w:t>ing</w:t>
            </w:r>
            <w:r w:rsidR="0025237A">
              <w:rPr>
                <w:b/>
                <w:bCs/>
              </w:rPr>
              <w:t xml:space="preserve"> Connections</w:t>
            </w:r>
          </w:p>
        </w:tc>
        <w:tc>
          <w:tcPr>
            <w:tcW w:w="2337" w:type="dxa"/>
          </w:tcPr>
          <w:p w14:paraId="22EAE226" w14:textId="7AF0B9DE" w:rsidR="0025237A" w:rsidRPr="00280422" w:rsidRDefault="00A253E5" w:rsidP="0025237A">
            <w:r w:rsidRPr="00280422">
              <w:t>Makes clear, detailed connections with real life applications and examples</w:t>
            </w:r>
          </w:p>
        </w:tc>
        <w:tc>
          <w:tcPr>
            <w:tcW w:w="2338" w:type="dxa"/>
          </w:tcPr>
          <w:p w14:paraId="27F29C34" w14:textId="27B9B53D" w:rsidR="0025237A" w:rsidRPr="00280422" w:rsidRDefault="00A253E5" w:rsidP="0025237A">
            <w:r w:rsidRPr="00280422">
              <w:t xml:space="preserve">Provides connections </w:t>
            </w:r>
            <w:r w:rsidR="00E85636" w:rsidRPr="00280422">
              <w:t xml:space="preserve">or parallels </w:t>
            </w:r>
            <w:r w:rsidRPr="00280422">
              <w:t>with real life application, but lacks details or depth</w:t>
            </w:r>
          </w:p>
        </w:tc>
        <w:tc>
          <w:tcPr>
            <w:tcW w:w="2338" w:type="dxa"/>
          </w:tcPr>
          <w:p w14:paraId="215F4CE9" w14:textId="3548296F" w:rsidR="0025237A" w:rsidRPr="00280422" w:rsidRDefault="00A253E5" w:rsidP="0025237A">
            <w:r w:rsidRPr="00280422">
              <w:t>Vague and limited connections to none.</w:t>
            </w:r>
          </w:p>
        </w:tc>
      </w:tr>
      <w:tr w:rsidR="0025237A" w14:paraId="4FBE92A1" w14:textId="77777777" w:rsidTr="0025237A">
        <w:tc>
          <w:tcPr>
            <w:tcW w:w="2337" w:type="dxa"/>
          </w:tcPr>
          <w:p w14:paraId="52C2E646" w14:textId="38E4ADF4" w:rsidR="0025237A" w:rsidRDefault="00CF5941" w:rsidP="002523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Meeting </w:t>
            </w:r>
            <w:r w:rsidR="00280422">
              <w:rPr>
                <w:b/>
                <w:bCs/>
              </w:rPr>
              <w:t>Delivery Requirements</w:t>
            </w:r>
          </w:p>
        </w:tc>
        <w:tc>
          <w:tcPr>
            <w:tcW w:w="2337" w:type="dxa"/>
          </w:tcPr>
          <w:p w14:paraId="1A08ECEA" w14:textId="1F2280BA" w:rsidR="0025237A" w:rsidRPr="00280422" w:rsidRDefault="00280422" w:rsidP="0025237A">
            <w:r w:rsidRPr="00280422">
              <w:t>Posts early enough for others to respond, meets all content requirements, and responds to others if required.</w:t>
            </w:r>
          </w:p>
        </w:tc>
        <w:tc>
          <w:tcPr>
            <w:tcW w:w="2338" w:type="dxa"/>
          </w:tcPr>
          <w:p w14:paraId="63758C8C" w14:textId="76409BAC" w:rsidR="0025237A" w:rsidRPr="00280422" w:rsidRDefault="00280422" w:rsidP="0025237A">
            <w:r w:rsidRPr="00280422">
              <w:t>Meets all posting requirements, but posts so late that others may not have time to respond.</w:t>
            </w:r>
          </w:p>
        </w:tc>
        <w:tc>
          <w:tcPr>
            <w:tcW w:w="2338" w:type="dxa"/>
          </w:tcPr>
          <w:p w14:paraId="2F9DB1E6" w14:textId="0DF7BFAA" w:rsidR="0025237A" w:rsidRPr="00280422" w:rsidRDefault="00280422" w:rsidP="0025237A">
            <w:r w:rsidRPr="00280422">
              <w:t>Does not meet one or more of the before mentioned requirements</w:t>
            </w:r>
          </w:p>
        </w:tc>
      </w:tr>
      <w:tr w:rsidR="0025237A" w14:paraId="1415BC33" w14:textId="77777777" w:rsidTr="0025237A">
        <w:tc>
          <w:tcPr>
            <w:tcW w:w="2337" w:type="dxa"/>
          </w:tcPr>
          <w:p w14:paraId="5D0C0EAA" w14:textId="44751191" w:rsidR="0025237A" w:rsidRDefault="00F6366F" w:rsidP="0025237A">
            <w:pPr>
              <w:rPr>
                <w:b/>
                <w:bCs/>
              </w:rPr>
            </w:pPr>
            <w:r>
              <w:rPr>
                <w:b/>
                <w:bCs/>
              </w:rPr>
              <w:t>Learning Community</w:t>
            </w:r>
            <w:r w:rsidR="00CD4C1F">
              <w:rPr>
                <w:b/>
                <w:bCs/>
              </w:rPr>
              <w:t xml:space="preserve"> Engagement</w:t>
            </w:r>
          </w:p>
        </w:tc>
        <w:tc>
          <w:tcPr>
            <w:tcW w:w="2337" w:type="dxa"/>
          </w:tcPr>
          <w:p w14:paraId="329B8A57" w14:textId="233E0D94" w:rsidR="0025237A" w:rsidRPr="00280422" w:rsidRDefault="00F6366F" w:rsidP="0025237A">
            <w:r>
              <w:t xml:space="preserve">Engages other learners by building upon other learners’ posts and asking questions. Posts potentially elicit responses from others. </w:t>
            </w:r>
          </w:p>
        </w:tc>
        <w:tc>
          <w:tcPr>
            <w:tcW w:w="2338" w:type="dxa"/>
          </w:tcPr>
          <w:p w14:paraId="14170BBE" w14:textId="53CB4F7B" w:rsidR="0025237A" w:rsidRPr="00280422" w:rsidRDefault="00C0518D" w:rsidP="0025237A">
            <w:r>
              <w:t xml:space="preserve">Posts engage other learners’ by asking questions and building upon </w:t>
            </w:r>
            <w:proofErr w:type="gramStart"/>
            <w:r>
              <w:t>others, but</w:t>
            </w:r>
            <w:proofErr w:type="gramEnd"/>
            <w:r>
              <w:t xml:space="preserve"> may not have the detail to elicit in-depth responses.</w:t>
            </w:r>
          </w:p>
        </w:tc>
        <w:tc>
          <w:tcPr>
            <w:tcW w:w="2338" w:type="dxa"/>
          </w:tcPr>
          <w:p w14:paraId="532A2D39" w14:textId="62BC7017" w:rsidR="0025237A" w:rsidRPr="00280422" w:rsidRDefault="00F6366F" w:rsidP="0025237A">
            <w:r>
              <w:t>Makes little attempt to engage and responses do not move beyond statements of agreement or disagreement.</w:t>
            </w:r>
          </w:p>
        </w:tc>
      </w:tr>
      <w:tr w:rsidR="00F6366F" w14:paraId="36A68B4D" w14:textId="77777777" w:rsidTr="0025237A">
        <w:tc>
          <w:tcPr>
            <w:tcW w:w="2337" w:type="dxa"/>
          </w:tcPr>
          <w:p w14:paraId="20E1B7DC" w14:textId="51F2A80E" w:rsidR="00F6366F" w:rsidRDefault="00F6366F" w:rsidP="00F6366F">
            <w:pPr>
              <w:rPr>
                <w:b/>
                <w:bCs/>
              </w:rPr>
            </w:pPr>
            <w:r>
              <w:rPr>
                <w:b/>
                <w:bCs/>
              </w:rPr>
              <w:t>Mechanics and Grammar</w:t>
            </w:r>
          </w:p>
        </w:tc>
        <w:tc>
          <w:tcPr>
            <w:tcW w:w="2337" w:type="dxa"/>
          </w:tcPr>
          <w:p w14:paraId="0E5749C4" w14:textId="6525F707" w:rsidR="00F6366F" w:rsidRDefault="00F6366F" w:rsidP="00F6366F">
            <w:pPr>
              <w:rPr>
                <w:b/>
                <w:bCs/>
              </w:rPr>
            </w:pPr>
            <w:r w:rsidRPr="00280422">
              <w:t>No mechanical or grammatical errors.</w:t>
            </w:r>
          </w:p>
        </w:tc>
        <w:tc>
          <w:tcPr>
            <w:tcW w:w="2338" w:type="dxa"/>
          </w:tcPr>
          <w:p w14:paraId="45B5ABAF" w14:textId="7C82AE7E" w:rsidR="00F6366F" w:rsidRDefault="00F6366F" w:rsidP="00F6366F">
            <w:pPr>
              <w:rPr>
                <w:b/>
                <w:bCs/>
              </w:rPr>
            </w:pPr>
            <w:r w:rsidRPr="00280422">
              <w:t>Few mechanical or grammatical errors</w:t>
            </w:r>
          </w:p>
        </w:tc>
        <w:tc>
          <w:tcPr>
            <w:tcW w:w="2338" w:type="dxa"/>
          </w:tcPr>
          <w:p w14:paraId="65883D5A" w14:textId="3C6D07A4" w:rsidR="00F6366F" w:rsidRDefault="00F6366F" w:rsidP="00F6366F">
            <w:pPr>
              <w:rPr>
                <w:b/>
                <w:bCs/>
              </w:rPr>
            </w:pPr>
            <w:r w:rsidRPr="00280422">
              <w:t>Mechanical or grammatical error interfere with understanding the content</w:t>
            </w:r>
          </w:p>
        </w:tc>
      </w:tr>
    </w:tbl>
    <w:p w14:paraId="700537AA" w14:textId="77777777" w:rsidR="0025237A" w:rsidRPr="0025237A" w:rsidRDefault="0025237A" w:rsidP="0025237A">
      <w:pPr>
        <w:rPr>
          <w:b/>
          <w:bCs/>
        </w:rPr>
      </w:pPr>
    </w:p>
    <w:sectPr w:rsidR="0025237A" w:rsidRPr="00252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37A"/>
    <w:rsid w:val="00155CE9"/>
    <w:rsid w:val="0025237A"/>
    <w:rsid w:val="00280422"/>
    <w:rsid w:val="005D7C29"/>
    <w:rsid w:val="00A253E5"/>
    <w:rsid w:val="00C0518D"/>
    <w:rsid w:val="00CD4C1F"/>
    <w:rsid w:val="00CF5941"/>
    <w:rsid w:val="00E85636"/>
    <w:rsid w:val="00F6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6A02"/>
  <w15:chartTrackingRefBased/>
  <w15:docId w15:val="{8B52EE4F-DA25-4F2B-8B59-70A6D7EA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2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LSUS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Sherman, Brian</dc:creator>
  <cp:keywords/>
  <dc:description/>
  <cp:lastModifiedBy>Sherman, Brian</cp:lastModifiedBy>
  <cp:revision>3</cp:revision>
  <dcterms:created xsi:type="dcterms:W3CDTF">2022-08-13T19:38:00Z</dcterms:created>
  <dcterms:modified xsi:type="dcterms:W3CDTF">2022-08-13T20:08:00Z</dcterms:modified>
</cp:coreProperties>
</file>