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FEB" w:rsidRPr="00E40FEB" w:rsidRDefault="00E40FEB" w:rsidP="00E40FEB">
      <w:pPr>
        <w:spacing w:after="120"/>
        <w:jc w:val="center"/>
        <w:rPr>
          <w:rFonts w:ascii="Arial" w:hAnsi="Arial" w:cs="Arial"/>
          <w:sz w:val="36"/>
          <w:szCs w:val="36"/>
        </w:rPr>
      </w:pPr>
      <w:r w:rsidRPr="00E40FEB">
        <w:rPr>
          <w:rFonts w:ascii="Arial" w:hAnsi="Arial" w:cs="Arial"/>
          <w:b/>
          <w:bCs/>
          <w:sz w:val="36"/>
          <w:szCs w:val="36"/>
        </w:rPr>
        <w:t>Discussion Board Rubric</w:t>
      </w:r>
      <w:bookmarkStart w:id="0" w:name="_GoBack"/>
      <w:bookmarkEnd w:id="0"/>
    </w:p>
    <w:p w:rsidR="00E40FEB" w:rsidRPr="00E40FEB" w:rsidRDefault="00E40FEB" w:rsidP="00E40FEB">
      <w:pPr>
        <w:spacing w:after="120"/>
        <w:rPr>
          <w:rFonts w:ascii="Arial" w:hAnsi="Arial" w:cs="Arial"/>
          <w:sz w:val="22"/>
        </w:rPr>
      </w:pPr>
      <w:r w:rsidRPr="00E40FEB">
        <w:rPr>
          <w:rFonts w:ascii="Arial" w:hAnsi="Arial" w:cs="Arial"/>
          <w:b/>
          <w:bCs/>
          <w:sz w:val="22"/>
        </w:rPr>
        <w:t> </w:t>
      </w:r>
      <w:r w:rsidRPr="00E40FEB">
        <w:rPr>
          <w:rFonts w:ascii="Arial" w:hAnsi="Arial" w:cs="Arial"/>
          <w:b/>
          <w:bCs/>
          <w:i/>
          <w:iCs/>
          <w:sz w:val="22"/>
        </w:rPr>
        <w:t>Based on 100 points (Students in the online course should respond to each discussion question, and this is how the determination of grading will be calculated.</w:t>
      </w:r>
    </w:p>
    <w:p w:rsidR="00E40FEB" w:rsidRPr="00E40FEB" w:rsidRDefault="00E40FEB" w:rsidP="00E40FEB">
      <w:pPr>
        <w:pStyle w:val="ListParagraph"/>
        <w:spacing w:after="120"/>
        <w:rPr>
          <w:rFonts w:ascii="Arial" w:hAnsi="Arial" w:cs="Arial"/>
          <w:sz w:val="22"/>
          <w:szCs w:val="22"/>
        </w:rPr>
      </w:pPr>
      <w:r w:rsidRPr="00E40FEB">
        <w:rPr>
          <w:rFonts w:ascii="Arial" w:hAnsi="Arial" w:cs="Arial"/>
          <w:sz w:val="22"/>
          <w:szCs w:val="22"/>
        </w:rPr>
        <w:t> </w:t>
      </w:r>
    </w:p>
    <w:tbl>
      <w:tblPr>
        <w:tblW w:w="93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2143"/>
        <w:gridCol w:w="2094"/>
        <w:gridCol w:w="3075"/>
      </w:tblGrid>
      <w:tr w:rsidR="00E40FEB" w:rsidRPr="00E40FEB" w:rsidTr="00422B8E"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b/>
                <w:bCs/>
                <w:sz w:val="22"/>
              </w:rPr>
              <w:t>Discussion Forum Rubric Criteria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0FEB" w:rsidRPr="00E40FEB" w:rsidRDefault="00E40FEB" w:rsidP="00422B8E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E40FEB">
              <w:rPr>
                <w:rFonts w:ascii="Arial" w:eastAsia="Times New Roman" w:hAnsi="Arial" w:cs="Arial"/>
                <w:b/>
                <w:bCs/>
                <w:sz w:val="22"/>
              </w:rPr>
              <w:t>Excellent Level of Performance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0FEB" w:rsidRPr="00E40FEB" w:rsidRDefault="00E40FEB" w:rsidP="00422B8E">
            <w:pPr>
              <w:spacing w:after="120"/>
              <w:jc w:val="center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b/>
                <w:bCs/>
                <w:sz w:val="22"/>
              </w:rPr>
              <w:t>Good Level of Performance</w:t>
            </w:r>
            <w:r w:rsidRPr="00E40FEB">
              <w:rPr>
                <w:rFonts w:ascii="Arial" w:eastAsia="Times New Roman" w:hAnsi="Arial" w:cs="Arial"/>
                <w:sz w:val="22"/>
              </w:rPr>
              <w:tab/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b/>
                <w:bCs/>
                <w:sz w:val="22"/>
              </w:rPr>
              <w:t xml:space="preserve">     Needs Improvement</w:t>
            </w:r>
          </w:p>
        </w:tc>
      </w:tr>
      <w:tr w:rsidR="00E40FEB" w:rsidRPr="00E40FEB" w:rsidTr="00422B8E"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b/>
                <w:bCs/>
                <w:sz w:val="22"/>
              </w:rPr>
              <w:t> </w:t>
            </w:r>
          </w:p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b/>
                <w:bCs/>
                <w:sz w:val="22"/>
              </w:rPr>
              <w:t>Demonstrates Understanding of the Reading Assignment (60% of possible points)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sz w:val="22"/>
              </w:rPr>
              <w:t>Posting demonstrates a thorough understanding of the reading assignment and is substantiated by examples from instructor’s experience or other reading material; content is thorough and complete to answer questions.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sz w:val="22"/>
              </w:rPr>
              <w:t>Posting demonstrates an understanding of the reading assignment. </w:t>
            </w:r>
          </w:p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sz w:val="22"/>
              </w:rPr>
              <w:t>Content is solid and addresses most of the question or is light in content for scope of question.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sz w:val="22"/>
              </w:rPr>
              <w:t>Posting does not demonstrate an understanding of the reading assignment and/or does not connect response to the reading and/or discussion.  Answer provides limited content and/or insight to thoroughly address the question or may not represent appropriate level of discussion for training.</w:t>
            </w:r>
          </w:p>
        </w:tc>
      </w:tr>
      <w:tr w:rsidR="00E40FEB" w:rsidRPr="00E40FEB" w:rsidTr="00422B8E"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b/>
                <w:bCs/>
                <w:sz w:val="22"/>
              </w:rPr>
              <w:t> </w:t>
            </w:r>
          </w:p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b/>
                <w:bCs/>
                <w:sz w:val="22"/>
              </w:rPr>
              <w:t>Contributes to Class Learning</w:t>
            </w:r>
          </w:p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b/>
                <w:bCs/>
                <w:sz w:val="22"/>
              </w:rPr>
              <w:t>(20% of possible points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sz w:val="22"/>
              </w:rPr>
              <w:t>A substantial effort is made to frame the discussion posting in such a way that encourages others to reply.  Posting generates questions and opens up new avenues for discussion.  Instructor posts to others in class and applies experience to help classmates.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sz w:val="22"/>
              </w:rPr>
              <w:t> </w:t>
            </w:r>
          </w:p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sz w:val="22"/>
              </w:rPr>
              <w:t>A good effort is made to frame the discussion posting in such a way as to encourage others to reply and/or instructor needs to support further discussion by posting to others.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sz w:val="22"/>
              </w:rPr>
              <w:t> </w:t>
            </w:r>
          </w:p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sz w:val="22"/>
              </w:rPr>
              <w:t> </w:t>
            </w:r>
          </w:p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sz w:val="22"/>
              </w:rPr>
              <w:t>Little or no effort is clear to frame the discussion posting in such a way to encourage others to reply and/or does not interact with classmates to support discussion.</w:t>
            </w:r>
          </w:p>
        </w:tc>
      </w:tr>
      <w:tr w:rsidR="00E40FEB" w:rsidRPr="00E40FEB" w:rsidTr="00422B8E"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b/>
                <w:bCs/>
                <w:sz w:val="22"/>
              </w:rPr>
              <w:t> </w:t>
            </w:r>
          </w:p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b/>
                <w:bCs/>
                <w:sz w:val="22"/>
              </w:rPr>
              <w:t>Distinct, Clear, Concise &amp; Polish</w:t>
            </w:r>
          </w:p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b/>
                <w:bCs/>
                <w:sz w:val="22"/>
              </w:rPr>
              <w:t>(20% of possible points)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sz w:val="22"/>
              </w:rPr>
              <w:t>Posting is highly polished and represents high quality work with thoroughness, thoughtfulness, and free from errors.  Postings are made on time with training schedule.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sz w:val="22"/>
              </w:rPr>
              <w:t>Posting is polished with a maximum of one grammar or spelling error and/or made late from the scheduled training deadlines.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sz w:val="22"/>
              </w:rPr>
              <w:t> </w:t>
            </w:r>
          </w:p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sz w:val="22"/>
              </w:rPr>
              <w:t> </w:t>
            </w:r>
          </w:p>
          <w:p w:rsidR="00E40FEB" w:rsidRPr="00E40FEB" w:rsidRDefault="00E40FEB" w:rsidP="00422B8E">
            <w:pPr>
              <w:spacing w:after="120"/>
              <w:rPr>
                <w:rFonts w:ascii="Arial" w:eastAsia="Times New Roman" w:hAnsi="Arial" w:cs="Arial"/>
                <w:sz w:val="22"/>
              </w:rPr>
            </w:pPr>
            <w:r w:rsidRPr="00E40FEB">
              <w:rPr>
                <w:rFonts w:ascii="Arial" w:eastAsia="Times New Roman" w:hAnsi="Arial" w:cs="Arial"/>
                <w:sz w:val="22"/>
              </w:rPr>
              <w:t>Inadequate posting with multiple errors or a lack of distinct, clear, and concise presence demonstrated.</w:t>
            </w:r>
          </w:p>
        </w:tc>
      </w:tr>
    </w:tbl>
    <w:p w:rsidR="00E40FEB" w:rsidRPr="00E40FEB" w:rsidRDefault="00E40FEB" w:rsidP="00E40FEB">
      <w:pPr>
        <w:pStyle w:val="ListParagraph"/>
        <w:spacing w:after="120"/>
        <w:rPr>
          <w:rFonts w:ascii="Arial" w:hAnsi="Arial" w:cs="Arial"/>
          <w:sz w:val="22"/>
          <w:szCs w:val="22"/>
        </w:rPr>
      </w:pPr>
      <w:r w:rsidRPr="00E40FEB">
        <w:rPr>
          <w:rFonts w:ascii="Arial" w:hAnsi="Arial" w:cs="Arial"/>
          <w:sz w:val="22"/>
          <w:szCs w:val="22"/>
        </w:rPr>
        <w:t> </w:t>
      </w:r>
    </w:p>
    <w:p w:rsidR="00E40FEB" w:rsidRPr="00E40FEB" w:rsidRDefault="00E40FEB" w:rsidP="00E40FEB">
      <w:pPr>
        <w:pStyle w:val="ListParagraph"/>
        <w:spacing w:after="120"/>
        <w:rPr>
          <w:rFonts w:ascii="Arial" w:hAnsi="Arial" w:cs="Arial"/>
          <w:sz w:val="22"/>
          <w:szCs w:val="22"/>
        </w:rPr>
      </w:pPr>
      <w:r w:rsidRPr="00E40FEB">
        <w:rPr>
          <w:rFonts w:ascii="Arial" w:hAnsi="Arial" w:cs="Arial"/>
          <w:sz w:val="22"/>
          <w:szCs w:val="22"/>
        </w:rPr>
        <w:t> </w:t>
      </w:r>
    </w:p>
    <w:p w:rsidR="00D045E3" w:rsidRPr="00E40FEB" w:rsidRDefault="00E40FEB" w:rsidP="00E40FEB">
      <w:pPr>
        <w:pStyle w:val="ListParagraph"/>
        <w:spacing w:after="120"/>
        <w:rPr>
          <w:rFonts w:ascii="Arial" w:hAnsi="Arial" w:cs="Arial"/>
          <w:sz w:val="22"/>
          <w:szCs w:val="22"/>
        </w:rPr>
      </w:pPr>
      <w:r w:rsidRPr="00E40FEB">
        <w:rPr>
          <w:rFonts w:ascii="Arial" w:hAnsi="Arial" w:cs="Arial"/>
          <w:sz w:val="22"/>
          <w:szCs w:val="22"/>
        </w:rPr>
        <w:t> </w:t>
      </w:r>
    </w:p>
    <w:sectPr w:rsidR="00D045E3" w:rsidRPr="00E40FEB" w:rsidSect="0071553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FEB"/>
    <w:rsid w:val="00715538"/>
    <w:rsid w:val="00D045E3"/>
    <w:rsid w:val="00E4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B2E55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FEB"/>
    <w:rPr>
      <w:rFonts w:eastAsiaTheme="minorHAns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FEB"/>
    <w:pPr>
      <w:widowControl w:val="0"/>
      <w:autoSpaceDE w:val="0"/>
      <w:autoSpaceDN w:val="0"/>
      <w:adjustRightInd w:val="0"/>
      <w:ind w:left="720"/>
    </w:pPr>
    <w:rPr>
      <w:rFonts w:ascii="Times New Roman" w:eastAsia="Times New Roman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FEB"/>
    <w:rPr>
      <w:rFonts w:eastAsiaTheme="minorHAns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FEB"/>
    <w:pPr>
      <w:widowControl w:val="0"/>
      <w:autoSpaceDE w:val="0"/>
      <w:autoSpaceDN w:val="0"/>
      <w:adjustRightInd w:val="0"/>
      <w:ind w:left="720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1859</Characters>
  <Application>Microsoft Macintosh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Hall</dc:creator>
  <cp:keywords/>
  <dc:description/>
  <cp:lastModifiedBy>Doris Hall</cp:lastModifiedBy>
  <cp:revision>1</cp:revision>
  <dcterms:created xsi:type="dcterms:W3CDTF">2020-05-28T06:10:00Z</dcterms:created>
  <dcterms:modified xsi:type="dcterms:W3CDTF">2020-05-28T06:11:00Z</dcterms:modified>
</cp:coreProperties>
</file>