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A32D" w14:textId="17EE6055" w:rsidR="00E873CF" w:rsidRPr="00525801" w:rsidRDefault="00CC6055" w:rsidP="004F4597">
      <w:pPr>
        <w:pStyle w:val="Heading1"/>
        <w:spacing w:before="0"/>
        <w:jc w:val="center"/>
        <w:rPr>
          <w:rFonts w:asciiTheme="minorHAnsi" w:hAnsiTheme="minorHAnsi"/>
          <w:b/>
          <w:bCs/>
          <w:color w:val="auto"/>
          <w:sz w:val="22"/>
          <w:szCs w:val="22"/>
          <w:u w:val="single"/>
        </w:rPr>
      </w:pPr>
      <w:r>
        <w:rPr>
          <w:b/>
          <w:bCs/>
          <w:i/>
          <w:iCs/>
          <w:color w:val="auto"/>
          <w:sz w:val="22"/>
          <w:szCs w:val="22"/>
          <w:u w:val="single"/>
        </w:rPr>
        <w:t>CECN 2223</w:t>
      </w:r>
      <w:r w:rsidR="00686073">
        <w:rPr>
          <w:b/>
          <w:bCs/>
          <w:i/>
          <w:iCs/>
          <w:color w:val="auto"/>
          <w:sz w:val="22"/>
          <w:szCs w:val="22"/>
          <w:u w:val="single"/>
        </w:rPr>
        <w:t xml:space="preserve"> and Name</w:t>
      </w:r>
      <w:r w:rsidR="00686073">
        <w:rPr>
          <w:b/>
          <w:bCs/>
          <w:color w:val="auto"/>
          <w:sz w:val="22"/>
          <w:szCs w:val="22"/>
          <w:u w:val="single"/>
        </w:rPr>
        <w:t xml:space="preserve"> </w:t>
      </w:r>
      <w:r w:rsidR="00686073">
        <w:rPr>
          <w:rFonts w:asciiTheme="minorHAnsi" w:hAnsiTheme="minorHAnsi"/>
          <w:b/>
          <w:bCs/>
          <w:color w:val="auto"/>
          <w:sz w:val="22"/>
          <w:szCs w:val="22"/>
          <w:u w:val="single"/>
        </w:rPr>
        <w:t>Syllabus</w:t>
      </w:r>
    </w:p>
    <w:p w14:paraId="276DB938" w14:textId="376772BC" w:rsidR="00F66B61" w:rsidRPr="004B1B97" w:rsidRDefault="00F66B61" w:rsidP="004F4597">
      <w:pPr>
        <w:pStyle w:val="Header"/>
        <w:jc w:val="center"/>
        <w:rPr>
          <w:rFonts w:cstheme="minorHAnsi"/>
          <w:b/>
          <w:bCs/>
          <w:u w:val="single"/>
        </w:rPr>
      </w:pPr>
    </w:p>
    <w:p w14:paraId="7B82346E" w14:textId="0BB1DD36" w:rsidR="00F66B61" w:rsidRPr="004B1B97" w:rsidRDefault="00F66B61" w:rsidP="004F4597">
      <w:pPr>
        <w:spacing w:before="0"/>
        <w:rPr>
          <w:rFonts w:cstheme="minorHAnsi"/>
        </w:rPr>
      </w:pPr>
      <w:r w:rsidRPr="004B1B97">
        <w:rPr>
          <w:rFonts w:cstheme="minorHAnsi"/>
          <w:noProof/>
        </w:rPr>
        <w:drawing>
          <wp:inline distT="0" distB="0" distL="0" distR="0" wp14:anchorId="4D22524D" wp14:editId="17D06E10">
            <wp:extent cx="600075" cy="209550"/>
            <wp:effectExtent l="0" t="0" r="9525" b="0"/>
            <wp:docPr id="1" name="Picture 1" descr="Creative Commons Attribution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209550"/>
                    </a:xfrm>
                    <a:prstGeom prst="rect">
                      <a:avLst/>
                    </a:prstGeom>
                    <a:noFill/>
                    <a:ln>
                      <a:noFill/>
                    </a:ln>
                  </pic:spPr>
                </pic:pic>
              </a:graphicData>
            </a:graphic>
          </wp:inline>
        </w:drawing>
      </w:r>
      <w:r w:rsidRPr="004B1B97">
        <w:rPr>
          <w:rFonts w:cstheme="minorHAnsi"/>
        </w:rPr>
        <w:t xml:space="preserve"> </w:t>
      </w:r>
      <w:r w:rsidRPr="004B1B97">
        <w:rPr>
          <w:rFonts w:cstheme="minorHAnsi"/>
          <w:i/>
          <w:iCs/>
        </w:rPr>
        <w:t xml:space="preserve">COURSE NUMBER </w:t>
      </w:r>
      <w:r w:rsidR="00F80245">
        <w:rPr>
          <w:rFonts w:cstheme="minorHAnsi"/>
          <w:i/>
          <w:iCs/>
        </w:rPr>
        <w:t xml:space="preserve">and Name </w:t>
      </w:r>
      <w:r w:rsidRPr="004B1B97">
        <w:rPr>
          <w:rFonts w:cstheme="minorHAnsi"/>
          <w:i/>
          <w:iCs/>
        </w:rPr>
        <w:t>Syllabus</w:t>
      </w:r>
      <w:r w:rsidRPr="004B1B97">
        <w:rPr>
          <w:rFonts w:cstheme="minorHAnsi"/>
        </w:rPr>
        <w:t xml:space="preserve"> is licensed </w:t>
      </w:r>
      <w:hyperlink r:id="rId7" w:history="1">
        <w:r w:rsidRPr="004B1B97">
          <w:rPr>
            <w:rStyle w:val="Hyperlink"/>
            <w:rFonts w:cstheme="minorHAnsi"/>
          </w:rPr>
          <w:t>Creative Commons Attribution 4.0 International License</w:t>
        </w:r>
      </w:hyperlink>
      <w:r w:rsidRPr="004B1B97">
        <w:rPr>
          <w:rFonts w:cstheme="minorHAnsi"/>
        </w:rPr>
        <w:t xml:space="preserve"> by </w:t>
      </w:r>
      <w:r w:rsidR="00F80245">
        <w:rPr>
          <w:rFonts w:cstheme="minorHAnsi"/>
          <w:i/>
          <w:iCs/>
        </w:rPr>
        <w:t>Your Names</w:t>
      </w:r>
    </w:p>
    <w:p w14:paraId="16A96486" w14:textId="77777777" w:rsidR="00F66B61" w:rsidRPr="004B1B97" w:rsidRDefault="00F66B61" w:rsidP="004F4597">
      <w:pPr>
        <w:pStyle w:val="Header"/>
        <w:jc w:val="center"/>
        <w:rPr>
          <w:rFonts w:cstheme="minorHAnsi"/>
          <w:b/>
          <w:bCs/>
          <w:u w:val="single"/>
        </w:rPr>
      </w:pPr>
    </w:p>
    <w:p w14:paraId="2434E46A" w14:textId="613E241E" w:rsidR="00E873CF" w:rsidRPr="004B1B97" w:rsidRDefault="00E873CF" w:rsidP="00CC6055">
      <w:pPr>
        <w:tabs>
          <w:tab w:val="left" w:pos="3885"/>
        </w:tabs>
        <w:spacing w:before="0" w:after="0"/>
        <w:rPr>
          <w:rFonts w:cstheme="minorHAnsi"/>
          <w:i/>
          <w:iCs/>
        </w:rPr>
      </w:pPr>
      <w:r w:rsidRPr="004B1B97">
        <w:rPr>
          <w:rStyle w:val="Heading3Char"/>
          <w:rFonts w:asciiTheme="minorHAnsi" w:hAnsiTheme="minorHAnsi" w:cstheme="minorHAnsi"/>
          <w:b/>
          <w:bCs/>
          <w:color w:val="auto"/>
          <w:sz w:val="22"/>
          <w:szCs w:val="22"/>
        </w:rPr>
        <w:t xml:space="preserve">Course </w:t>
      </w:r>
      <w:r w:rsidR="00F66B61" w:rsidRPr="004B1B97">
        <w:rPr>
          <w:rStyle w:val="Heading3Char"/>
          <w:rFonts w:asciiTheme="minorHAnsi" w:hAnsiTheme="minorHAnsi" w:cstheme="minorHAnsi"/>
          <w:b/>
          <w:bCs/>
          <w:color w:val="auto"/>
          <w:sz w:val="22"/>
          <w:szCs w:val="22"/>
        </w:rPr>
        <w:t>Number</w:t>
      </w:r>
      <w:r w:rsidR="003B4799" w:rsidRPr="004B1B97">
        <w:rPr>
          <w:rStyle w:val="Heading3Char"/>
          <w:rFonts w:asciiTheme="minorHAnsi" w:hAnsiTheme="minorHAnsi" w:cstheme="minorHAnsi"/>
          <w:b/>
          <w:bCs/>
          <w:color w:val="auto"/>
          <w:sz w:val="22"/>
          <w:szCs w:val="22"/>
        </w:rPr>
        <w:t xml:space="preserve"> and</w:t>
      </w:r>
      <w:r w:rsidR="00F66B61" w:rsidRPr="004B1B97">
        <w:rPr>
          <w:rStyle w:val="Heading3Char"/>
          <w:rFonts w:asciiTheme="minorHAnsi" w:hAnsiTheme="minorHAnsi" w:cstheme="minorHAnsi"/>
          <w:b/>
          <w:bCs/>
          <w:color w:val="auto"/>
          <w:sz w:val="22"/>
          <w:szCs w:val="22"/>
        </w:rPr>
        <w:t xml:space="preserve"> Title</w:t>
      </w:r>
      <w:r w:rsidRPr="004B1B97">
        <w:rPr>
          <w:rStyle w:val="Heading3Char"/>
          <w:rFonts w:asciiTheme="minorHAnsi" w:hAnsiTheme="minorHAnsi" w:cstheme="minorHAnsi"/>
          <w:b/>
          <w:bCs/>
          <w:color w:val="auto"/>
          <w:sz w:val="22"/>
          <w:szCs w:val="22"/>
        </w:rPr>
        <w:t>:</w:t>
      </w:r>
      <w:r w:rsidRPr="004B1B97">
        <w:rPr>
          <w:rFonts w:cstheme="minorHAnsi"/>
        </w:rPr>
        <w:t xml:space="preserve"> </w:t>
      </w:r>
      <w:r w:rsidR="00D678CB">
        <w:rPr>
          <w:rFonts w:cstheme="minorHAnsi"/>
        </w:rPr>
        <w:t>CECN 2223</w:t>
      </w:r>
      <w:r w:rsidR="00CC6055">
        <w:rPr>
          <w:rFonts w:cstheme="minorHAnsi"/>
        </w:rPr>
        <w:t xml:space="preserve"> - Microeconomics</w:t>
      </w:r>
      <w:r w:rsidRPr="004B1B97">
        <w:rPr>
          <w:rFonts w:cstheme="minorHAnsi"/>
        </w:rPr>
        <w:br/>
      </w:r>
      <w:r w:rsidR="00F66B61" w:rsidRPr="004B1B97">
        <w:rPr>
          <w:rFonts w:cstheme="minorHAnsi"/>
          <w:i/>
          <w:iCs/>
        </w:rPr>
        <w:t>From the</w:t>
      </w:r>
      <w:r w:rsidRPr="004B1B97">
        <w:rPr>
          <w:rFonts w:cstheme="minorHAnsi"/>
          <w:i/>
          <w:iCs/>
        </w:rPr>
        <w:t xml:space="preserve"> </w:t>
      </w:r>
      <w:hyperlink r:id="rId8" w:history="1">
        <w:r w:rsidRPr="004B1B97">
          <w:rPr>
            <w:rStyle w:val="Hyperlink"/>
            <w:rFonts w:cstheme="minorHAnsi"/>
            <w:i/>
            <w:iCs/>
          </w:rPr>
          <w:t>statewide common course information</w:t>
        </w:r>
      </w:hyperlink>
      <w:r w:rsidRPr="004B1B97">
        <w:rPr>
          <w:rFonts w:cstheme="minorHAnsi"/>
          <w:i/>
          <w:iCs/>
        </w:rPr>
        <w:t xml:space="preserve">. </w:t>
      </w:r>
    </w:p>
    <w:p w14:paraId="25E649D8" w14:textId="77777777" w:rsidR="003B4799" w:rsidRPr="004B1B97" w:rsidRDefault="003B4799" w:rsidP="004F4597">
      <w:pPr>
        <w:spacing w:before="0" w:after="0"/>
        <w:rPr>
          <w:rStyle w:val="Heading3Char"/>
          <w:rFonts w:asciiTheme="minorHAnsi" w:hAnsiTheme="minorHAnsi" w:cstheme="minorHAnsi"/>
          <w:b/>
          <w:bCs/>
          <w:color w:val="auto"/>
          <w:sz w:val="22"/>
          <w:szCs w:val="22"/>
        </w:rPr>
      </w:pPr>
    </w:p>
    <w:p w14:paraId="1C2B85A2" w14:textId="0CF31E43" w:rsidR="00E873CF" w:rsidRPr="004B1B97" w:rsidRDefault="003B4799" w:rsidP="004F4597">
      <w:pPr>
        <w:spacing w:before="0" w:after="0"/>
        <w:rPr>
          <w:rFonts w:cstheme="minorHAnsi"/>
          <w:i/>
          <w:iCs/>
        </w:rPr>
      </w:pPr>
      <w:r w:rsidRPr="004B1B97">
        <w:rPr>
          <w:rStyle w:val="Heading3Char"/>
          <w:rFonts w:asciiTheme="minorHAnsi" w:hAnsiTheme="minorHAnsi" w:cstheme="minorHAnsi"/>
          <w:b/>
          <w:bCs/>
          <w:color w:val="auto"/>
          <w:sz w:val="22"/>
          <w:szCs w:val="22"/>
        </w:rPr>
        <w:t>Course Brief Description:</w:t>
      </w:r>
      <w:r w:rsidRPr="004B1B97">
        <w:rPr>
          <w:rFonts w:cstheme="minorHAnsi"/>
        </w:rPr>
        <w:t xml:space="preserve"> </w:t>
      </w:r>
      <w:r w:rsidRPr="004B1B97">
        <w:rPr>
          <w:rFonts w:cstheme="minorHAnsi"/>
        </w:rPr>
        <w:br/>
      </w:r>
      <w:r w:rsidR="00D678CB" w:rsidRPr="00D678CB">
        <w:rPr>
          <w:rFonts w:cstheme="minorHAnsi"/>
        </w:rPr>
        <w:t>Introduction to how individuals and firms make decisions and how they interact. Topics include the study of consumer theory, theories of price determination, production, market structure, trade, externalities, and public goods.</w:t>
      </w:r>
      <w:r w:rsidR="00D678CB" w:rsidRPr="00D678CB">
        <w:rPr>
          <w:rFonts w:cstheme="minorHAnsi"/>
        </w:rPr>
        <w:t xml:space="preserve"> There are 19 modules, each corresponding with a chapter of a book. Five overarching units tie topics together under common themes.</w:t>
      </w:r>
    </w:p>
    <w:p w14:paraId="290D6FB7" w14:textId="03837E46" w:rsidR="00272286" w:rsidRPr="004B1B97" w:rsidRDefault="00272286" w:rsidP="004F4597">
      <w:pPr>
        <w:spacing w:before="0" w:after="0"/>
        <w:rPr>
          <w:rFonts w:cstheme="minorHAnsi"/>
          <w:i/>
          <w:iCs/>
        </w:rPr>
      </w:pPr>
    </w:p>
    <w:p w14:paraId="668FFF25" w14:textId="20AFBF02" w:rsidR="00272286" w:rsidRPr="004B1B97" w:rsidRDefault="00272286" w:rsidP="004F4597">
      <w:pPr>
        <w:spacing w:before="0" w:after="0"/>
        <w:rPr>
          <w:rFonts w:cstheme="minorHAnsi"/>
          <w:b/>
          <w:bCs/>
        </w:rPr>
      </w:pPr>
      <w:r w:rsidRPr="004B1B97">
        <w:rPr>
          <w:rFonts w:cstheme="minorHAnsi"/>
          <w:b/>
          <w:bCs/>
        </w:rPr>
        <w:t>Prerequisite Knowledge:</w:t>
      </w:r>
    </w:p>
    <w:p w14:paraId="08F0A89A" w14:textId="3E33B657" w:rsidR="00525801" w:rsidRDefault="004B1B97" w:rsidP="004F4597">
      <w:pPr>
        <w:spacing w:before="0" w:after="0"/>
        <w:rPr>
          <w:rFonts w:cstheme="minorHAnsi"/>
          <w:i/>
          <w:iCs/>
        </w:rPr>
      </w:pPr>
      <w:r>
        <w:rPr>
          <w:rFonts w:cstheme="minorHAnsi"/>
          <w:i/>
          <w:iCs/>
        </w:rPr>
        <w:t>If any prerequisite knowledge</w:t>
      </w:r>
      <w:r w:rsidR="004A2F69">
        <w:rPr>
          <w:rFonts w:cstheme="minorHAnsi"/>
          <w:i/>
          <w:iCs/>
        </w:rPr>
        <w:t xml:space="preserve"> or course</w:t>
      </w:r>
      <w:r>
        <w:rPr>
          <w:rFonts w:cstheme="minorHAnsi"/>
          <w:i/>
          <w:iCs/>
        </w:rPr>
        <w:t xml:space="preserve"> is required</w:t>
      </w:r>
      <w:r w:rsidR="00525801">
        <w:rPr>
          <w:rFonts w:cstheme="minorHAnsi"/>
          <w:i/>
          <w:iCs/>
        </w:rPr>
        <w:t xml:space="preserve"> for the course</w:t>
      </w:r>
      <w:r>
        <w:rPr>
          <w:rFonts w:cstheme="minorHAnsi"/>
          <w:i/>
          <w:iCs/>
        </w:rPr>
        <w:t xml:space="preserve">, include that here. </w:t>
      </w:r>
      <w:r w:rsidR="004A2F69">
        <w:rPr>
          <w:rFonts w:cstheme="minorHAnsi"/>
          <w:i/>
          <w:iCs/>
        </w:rPr>
        <w:t xml:space="preserve">If no prerequisite is required for the course, state that. </w:t>
      </w:r>
    </w:p>
    <w:p w14:paraId="4F62F6C0" w14:textId="77777777" w:rsidR="00525801" w:rsidRDefault="00525801" w:rsidP="004F4597">
      <w:pPr>
        <w:spacing w:before="0" w:after="0"/>
        <w:rPr>
          <w:rFonts w:cstheme="minorHAnsi"/>
          <w:i/>
          <w:iCs/>
        </w:rPr>
      </w:pPr>
    </w:p>
    <w:p w14:paraId="4B5B96F9" w14:textId="1380CDC7" w:rsidR="00E873CF" w:rsidRPr="00525801" w:rsidRDefault="00E873CF" w:rsidP="004F4597">
      <w:pPr>
        <w:spacing w:before="0" w:after="0"/>
        <w:rPr>
          <w:rFonts w:cstheme="minorHAnsi"/>
          <w:i/>
          <w:iCs/>
        </w:rPr>
      </w:pPr>
      <w:r w:rsidRPr="00525801">
        <w:rPr>
          <w:b/>
          <w:bCs/>
        </w:rPr>
        <w:t>Course Goals</w:t>
      </w:r>
      <w:r w:rsidR="003B4799" w:rsidRPr="00525801">
        <w:rPr>
          <w:b/>
          <w:bCs/>
        </w:rPr>
        <w:t>:</w:t>
      </w:r>
    </w:p>
    <w:p w14:paraId="2EECCB6D" w14:textId="19EFDEFE" w:rsidR="003B4799" w:rsidRPr="004B1B97" w:rsidRDefault="003B4799" w:rsidP="004F4597">
      <w:pPr>
        <w:spacing w:before="0"/>
        <w:rPr>
          <w:rFonts w:cstheme="minorHAnsi"/>
        </w:rPr>
      </w:pPr>
      <w:r w:rsidRPr="004B1B97">
        <w:rPr>
          <w:rFonts w:cstheme="minorHAnsi"/>
        </w:rPr>
        <w:t>At the end of this course, students will be able to:</w:t>
      </w:r>
    </w:p>
    <w:p w14:paraId="1580A03C" w14:textId="77777777" w:rsidR="00D678CB" w:rsidRPr="00D678CB" w:rsidRDefault="00D678CB" w:rsidP="00D678CB">
      <w:pPr>
        <w:numPr>
          <w:ilvl w:val="0"/>
          <w:numId w:val="8"/>
        </w:numPr>
        <w:spacing w:before="0" w:after="0"/>
        <w:rPr>
          <w:rFonts w:cstheme="minorHAnsi"/>
        </w:rPr>
      </w:pPr>
      <w:r w:rsidRPr="00D678CB">
        <w:rPr>
          <w:rFonts w:cstheme="minorHAnsi"/>
        </w:rPr>
        <w:t xml:space="preserve">Identify the basic economic principles that serve as the foundation of economic </w:t>
      </w:r>
      <w:proofErr w:type="gramStart"/>
      <w:r w:rsidRPr="00D678CB">
        <w:rPr>
          <w:rFonts w:cstheme="minorHAnsi"/>
        </w:rPr>
        <w:t>analysis</w:t>
      </w:r>
      <w:proofErr w:type="gramEnd"/>
    </w:p>
    <w:p w14:paraId="028FE296" w14:textId="77777777" w:rsidR="00D678CB" w:rsidRPr="00D678CB" w:rsidRDefault="00D678CB" w:rsidP="00D678CB">
      <w:pPr>
        <w:numPr>
          <w:ilvl w:val="0"/>
          <w:numId w:val="8"/>
        </w:numPr>
        <w:spacing w:before="0" w:after="0"/>
        <w:rPr>
          <w:rFonts w:cstheme="minorHAnsi"/>
        </w:rPr>
      </w:pPr>
      <w:r w:rsidRPr="00D678CB">
        <w:rPr>
          <w:rFonts w:cstheme="minorHAnsi"/>
        </w:rPr>
        <w:t xml:space="preserve">Understand the interaction of supply and demand in determining prices and the role of prices in coordinating economic </w:t>
      </w:r>
      <w:proofErr w:type="gramStart"/>
      <w:r w:rsidRPr="00D678CB">
        <w:rPr>
          <w:rFonts w:cstheme="minorHAnsi"/>
        </w:rPr>
        <w:t>activity</w:t>
      </w:r>
      <w:proofErr w:type="gramEnd"/>
    </w:p>
    <w:p w14:paraId="64F43E3A" w14:textId="77777777" w:rsidR="00D678CB" w:rsidRPr="00D678CB" w:rsidRDefault="00D678CB" w:rsidP="00D678CB">
      <w:pPr>
        <w:numPr>
          <w:ilvl w:val="0"/>
          <w:numId w:val="8"/>
        </w:numPr>
        <w:spacing w:before="0" w:after="0"/>
        <w:rPr>
          <w:rFonts w:cstheme="minorHAnsi"/>
        </w:rPr>
      </w:pPr>
      <w:r w:rsidRPr="00D678CB">
        <w:rPr>
          <w:rFonts w:cstheme="minorHAnsi"/>
        </w:rPr>
        <w:t xml:space="preserve">Analyze the economic impact of government regulation, price setting, and taxes on consumers and </w:t>
      </w:r>
      <w:proofErr w:type="gramStart"/>
      <w:r w:rsidRPr="00D678CB">
        <w:rPr>
          <w:rFonts w:cstheme="minorHAnsi"/>
        </w:rPr>
        <w:t>producers</w:t>
      </w:r>
      <w:proofErr w:type="gramEnd"/>
    </w:p>
    <w:p w14:paraId="09041795" w14:textId="77777777" w:rsidR="00D678CB" w:rsidRPr="00D678CB" w:rsidRDefault="00D678CB" w:rsidP="00D678CB">
      <w:pPr>
        <w:numPr>
          <w:ilvl w:val="0"/>
          <w:numId w:val="8"/>
        </w:numPr>
        <w:spacing w:before="0" w:after="0"/>
        <w:rPr>
          <w:rFonts w:cstheme="minorHAnsi"/>
        </w:rPr>
      </w:pPr>
      <w:r w:rsidRPr="00D678CB">
        <w:rPr>
          <w:rFonts w:cstheme="minorHAnsi"/>
        </w:rPr>
        <w:t xml:space="preserve">Explain how externalities affect the efficiency of markets, and what can be done to improve the efficiency of markets in which externalities </w:t>
      </w:r>
      <w:proofErr w:type="gramStart"/>
      <w:r w:rsidRPr="00D678CB">
        <w:rPr>
          <w:rFonts w:cstheme="minorHAnsi"/>
        </w:rPr>
        <w:t>exist</w:t>
      </w:r>
      <w:proofErr w:type="gramEnd"/>
    </w:p>
    <w:p w14:paraId="7D0977CE" w14:textId="77777777" w:rsidR="00D678CB" w:rsidRPr="00D678CB" w:rsidRDefault="00D678CB" w:rsidP="00D678CB">
      <w:pPr>
        <w:numPr>
          <w:ilvl w:val="0"/>
          <w:numId w:val="8"/>
        </w:numPr>
        <w:spacing w:before="0" w:after="0"/>
        <w:rPr>
          <w:rFonts w:cstheme="minorHAnsi"/>
        </w:rPr>
      </w:pPr>
      <w:r w:rsidRPr="00D678CB">
        <w:rPr>
          <w:rFonts w:cstheme="minorHAnsi"/>
        </w:rPr>
        <w:t xml:space="preserve">Understand how international trade can improve the well-being of the </w:t>
      </w:r>
      <w:proofErr w:type="gramStart"/>
      <w:r w:rsidRPr="00D678CB">
        <w:rPr>
          <w:rFonts w:cstheme="minorHAnsi"/>
        </w:rPr>
        <w:t>society</w:t>
      </w:r>
      <w:proofErr w:type="gramEnd"/>
    </w:p>
    <w:p w14:paraId="6F462161" w14:textId="77777777" w:rsidR="00D678CB" w:rsidRPr="00D678CB" w:rsidRDefault="00D678CB" w:rsidP="00D678CB">
      <w:pPr>
        <w:numPr>
          <w:ilvl w:val="0"/>
          <w:numId w:val="8"/>
        </w:numPr>
        <w:spacing w:before="0" w:after="0"/>
        <w:rPr>
          <w:rFonts w:cstheme="minorHAnsi"/>
        </w:rPr>
      </w:pPr>
      <w:r w:rsidRPr="00D678CB">
        <w:rPr>
          <w:rFonts w:cstheme="minorHAnsi"/>
        </w:rPr>
        <w:t xml:space="preserve">Discuss the basic theories behind consumer and producer </w:t>
      </w:r>
      <w:proofErr w:type="gramStart"/>
      <w:r w:rsidRPr="00D678CB">
        <w:rPr>
          <w:rFonts w:cstheme="minorHAnsi"/>
        </w:rPr>
        <w:t>behavior</w:t>
      </w:r>
      <w:proofErr w:type="gramEnd"/>
    </w:p>
    <w:p w14:paraId="707B76B4" w14:textId="77777777" w:rsidR="00D678CB" w:rsidRPr="00D678CB" w:rsidRDefault="00D678CB" w:rsidP="00D678CB">
      <w:pPr>
        <w:numPr>
          <w:ilvl w:val="0"/>
          <w:numId w:val="8"/>
        </w:numPr>
        <w:spacing w:before="0" w:after="0"/>
        <w:rPr>
          <w:rFonts w:cstheme="minorHAnsi"/>
        </w:rPr>
      </w:pPr>
      <w:r w:rsidRPr="00D678CB">
        <w:rPr>
          <w:rFonts w:cstheme="minorHAnsi"/>
        </w:rPr>
        <w:t xml:space="preserve">Analyze the performance of firms under different market </w:t>
      </w:r>
      <w:proofErr w:type="gramStart"/>
      <w:r w:rsidRPr="00D678CB">
        <w:rPr>
          <w:rFonts w:cstheme="minorHAnsi"/>
        </w:rPr>
        <w:t>structures</w:t>
      </w:r>
      <w:proofErr w:type="gramEnd"/>
    </w:p>
    <w:p w14:paraId="43DCCC16" w14:textId="77777777" w:rsidR="004F4597" w:rsidRDefault="004F4597" w:rsidP="004F4597">
      <w:pPr>
        <w:spacing w:before="0" w:after="0"/>
        <w:rPr>
          <w:rFonts w:cstheme="minorHAnsi"/>
          <w:i/>
          <w:iCs/>
        </w:rPr>
      </w:pPr>
    </w:p>
    <w:p w14:paraId="09100C2C" w14:textId="559EB043" w:rsidR="00E873CF" w:rsidRPr="004F4597" w:rsidRDefault="00E873CF" w:rsidP="004F4597">
      <w:pPr>
        <w:spacing w:before="0" w:after="0"/>
        <w:rPr>
          <w:rFonts w:cstheme="minorHAnsi"/>
          <w:i/>
          <w:iCs/>
        </w:rPr>
      </w:pPr>
      <w:r w:rsidRPr="00525801">
        <w:rPr>
          <w:b/>
          <w:bCs/>
        </w:rPr>
        <w:t xml:space="preserve">Course Materials: </w:t>
      </w:r>
    </w:p>
    <w:p w14:paraId="06470B85" w14:textId="11BE36C5" w:rsidR="004F4597" w:rsidRDefault="00D678CB" w:rsidP="004F4597">
      <w:pPr>
        <w:spacing w:before="0" w:after="0"/>
        <w:rPr>
          <w:rFonts w:eastAsia="Calibri" w:cstheme="minorHAnsi"/>
          <w:i/>
          <w:iCs/>
        </w:rPr>
      </w:pPr>
      <w:r>
        <w:rPr>
          <w:rFonts w:eastAsia="Calibri" w:cstheme="minorHAnsi"/>
          <w:i/>
          <w:iCs/>
        </w:rPr>
        <w:t>Introduction to Microeconomics (Pressbooks edition)</w:t>
      </w:r>
      <w:r w:rsidR="00CC6055">
        <w:rPr>
          <w:rFonts w:eastAsia="Calibri" w:cstheme="minorHAnsi"/>
          <w:i/>
          <w:iCs/>
        </w:rPr>
        <w:br/>
      </w:r>
      <w:hyperlink r:id="rId9" w:history="1">
        <w:r w:rsidR="00CC6055" w:rsidRPr="0064543B">
          <w:rPr>
            <w:rStyle w:val="Hyperlink"/>
            <w:rFonts w:eastAsia="Calibri" w:cstheme="minorHAnsi"/>
            <w:i/>
            <w:iCs/>
          </w:rPr>
          <w:t>https://louis.pressbooks.pub/microeconomics/</w:t>
        </w:r>
      </w:hyperlink>
    </w:p>
    <w:p w14:paraId="66467129" w14:textId="77777777" w:rsidR="004F4597" w:rsidRDefault="004F4597" w:rsidP="004F4597">
      <w:pPr>
        <w:spacing w:before="0" w:after="0"/>
        <w:rPr>
          <w:rFonts w:eastAsia="Calibri" w:cstheme="minorHAnsi"/>
          <w:i/>
          <w:iCs/>
        </w:rPr>
      </w:pPr>
    </w:p>
    <w:p w14:paraId="631608A7" w14:textId="6E91B129" w:rsidR="001E6EE6" w:rsidRPr="004B1B97" w:rsidRDefault="001E6EE6" w:rsidP="004F4597">
      <w:pPr>
        <w:spacing w:before="0" w:after="0"/>
        <w:rPr>
          <w:rFonts w:eastAsiaTheme="majorEastAsia" w:cstheme="minorHAnsi"/>
          <w:b/>
          <w:bCs/>
        </w:rPr>
      </w:pPr>
      <w:r w:rsidRPr="004B1B97">
        <w:rPr>
          <w:rStyle w:val="Heading3Char"/>
          <w:rFonts w:asciiTheme="minorHAnsi" w:hAnsiTheme="minorHAnsi" w:cstheme="minorHAnsi"/>
          <w:b/>
          <w:bCs/>
          <w:color w:val="auto"/>
          <w:sz w:val="22"/>
          <w:szCs w:val="22"/>
        </w:rPr>
        <w:t xml:space="preserve">Instructor Contact Information: </w:t>
      </w:r>
      <w:r w:rsidR="00003618" w:rsidRPr="004B1B97">
        <w:rPr>
          <w:rStyle w:val="Heading3Char"/>
          <w:rFonts w:asciiTheme="minorHAnsi" w:hAnsiTheme="minorHAnsi" w:cstheme="minorHAnsi"/>
          <w:color w:val="auto"/>
          <w:sz w:val="22"/>
          <w:szCs w:val="22"/>
        </w:rPr>
        <w:t>[</w:t>
      </w:r>
      <w:r w:rsidRPr="004B1B97">
        <w:rPr>
          <w:rFonts w:cstheme="minorHAnsi"/>
          <w:i/>
          <w:iCs/>
        </w:rPr>
        <w:t>Keep as a placeholder for future adopters</w:t>
      </w:r>
      <w:r w:rsidR="00003618" w:rsidRPr="004B1B97">
        <w:rPr>
          <w:rFonts w:cstheme="minorHAnsi"/>
          <w:i/>
          <w:iCs/>
        </w:rPr>
        <w:t>]</w:t>
      </w:r>
    </w:p>
    <w:p w14:paraId="5F56EB46" w14:textId="77777777" w:rsidR="001E6EE6" w:rsidRPr="004B1B97" w:rsidRDefault="001E6EE6" w:rsidP="004F4597">
      <w:pPr>
        <w:spacing w:before="0" w:after="0"/>
        <w:rPr>
          <w:rFonts w:cstheme="minorHAnsi"/>
        </w:rPr>
      </w:pPr>
      <w:r w:rsidRPr="004B1B97">
        <w:rPr>
          <w:rFonts w:cstheme="minorHAnsi"/>
        </w:rPr>
        <w:t xml:space="preserve">Instructor: </w:t>
      </w:r>
    </w:p>
    <w:p w14:paraId="14DE04D5" w14:textId="77777777" w:rsidR="003F6148" w:rsidRPr="004B1B97" w:rsidRDefault="003F6148" w:rsidP="004F4597">
      <w:pPr>
        <w:pStyle w:val="ListParagraph"/>
        <w:numPr>
          <w:ilvl w:val="0"/>
          <w:numId w:val="3"/>
        </w:numPr>
        <w:spacing w:before="0" w:after="0"/>
        <w:rPr>
          <w:rFonts w:cstheme="minorHAnsi"/>
        </w:rPr>
      </w:pPr>
      <w:r w:rsidRPr="004B1B97">
        <w:rPr>
          <w:rFonts w:cstheme="minorHAnsi"/>
        </w:rPr>
        <w:t>Name:</w:t>
      </w:r>
    </w:p>
    <w:p w14:paraId="7F05B6C4" w14:textId="37034E42" w:rsidR="003F6148" w:rsidRPr="004B1B97" w:rsidRDefault="003F6148" w:rsidP="004F4597">
      <w:pPr>
        <w:pStyle w:val="ListParagraph"/>
        <w:numPr>
          <w:ilvl w:val="0"/>
          <w:numId w:val="3"/>
        </w:numPr>
        <w:spacing w:before="0" w:after="0"/>
        <w:rPr>
          <w:rFonts w:cstheme="minorHAnsi"/>
        </w:rPr>
      </w:pPr>
      <w:r w:rsidRPr="004B1B97">
        <w:rPr>
          <w:rFonts w:cstheme="minorHAnsi"/>
        </w:rPr>
        <w:t>Email:</w:t>
      </w:r>
    </w:p>
    <w:p w14:paraId="248CB8E5" w14:textId="4A2B6D1C" w:rsidR="001E6EE6" w:rsidRPr="004B1B97" w:rsidRDefault="001E6EE6" w:rsidP="004F4597">
      <w:pPr>
        <w:pStyle w:val="ListParagraph"/>
        <w:numPr>
          <w:ilvl w:val="0"/>
          <w:numId w:val="3"/>
        </w:numPr>
        <w:spacing w:before="0" w:after="0"/>
        <w:rPr>
          <w:rFonts w:cstheme="minorHAnsi"/>
        </w:rPr>
      </w:pPr>
      <w:r w:rsidRPr="004B1B97">
        <w:rPr>
          <w:rFonts w:cstheme="minorHAnsi"/>
        </w:rPr>
        <w:t>Phone:</w:t>
      </w:r>
    </w:p>
    <w:p w14:paraId="459DE236" w14:textId="77777777" w:rsidR="001E6EE6" w:rsidRPr="004B1B97" w:rsidRDefault="001E6EE6" w:rsidP="004F4597">
      <w:pPr>
        <w:pStyle w:val="ListParagraph"/>
        <w:numPr>
          <w:ilvl w:val="0"/>
          <w:numId w:val="3"/>
        </w:numPr>
        <w:spacing w:before="0" w:after="0"/>
        <w:rPr>
          <w:rFonts w:cstheme="minorHAnsi"/>
        </w:rPr>
      </w:pPr>
      <w:r w:rsidRPr="004B1B97">
        <w:rPr>
          <w:rFonts w:cstheme="minorHAnsi"/>
        </w:rPr>
        <w:t>Office:</w:t>
      </w:r>
    </w:p>
    <w:p w14:paraId="4991ED79" w14:textId="0899AF4D" w:rsidR="002B28FA" w:rsidRDefault="001E6EE6" w:rsidP="004F4597">
      <w:pPr>
        <w:pStyle w:val="ListParagraph"/>
        <w:numPr>
          <w:ilvl w:val="0"/>
          <w:numId w:val="3"/>
        </w:numPr>
        <w:spacing w:before="0" w:after="0"/>
        <w:rPr>
          <w:rFonts w:cstheme="minorHAnsi"/>
        </w:rPr>
      </w:pPr>
      <w:r w:rsidRPr="004B1B97">
        <w:rPr>
          <w:rFonts w:cstheme="minorHAnsi"/>
        </w:rPr>
        <w:lastRenderedPageBreak/>
        <w:t>Office Hours:</w:t>
      </w:r>
    </w:p>
    <w:p w14:paraId="288A6AEA" w14:textId="77777777" w:rsidR="004F4597" w:rsidRPr="004F4597" w:rsidRDefault="004A2F69" w:rsidP="00E53821">
      <w:pPr>
        <w:pStyle w:val="ListParagraph"/>
        <w:numPr>
          <w:ilvl w:val="0"/>
          <w:numId w:val="3"/>
        </w:numPr>
        <w:spacing w:before="0" w:after="0"/>
        <w:rPr>
          <w:b/>
          <w:bCs/>
        </w:rPr>
      </w:pPr>
      <w:r w:rsidRPr="004F4597">
        <w:rPr>
          <w:rFonts w:cstheme="minorHAnsi"/>
        </w:rPr>
        <w:t>Communication policy:</w:t>
      </w:r>
    </w:p>
    <w:p w14:paraId="65E2FFD3" w14:textId="77777777" w:rsidR="004F4597" w:rsidRDefault="004F4597" w:rsidP="004F4597">
      <w:pPr>
        <w:spacing w:before="0" w:after="0"/>
        <w:rPr>
          <w:b/>
          <w:bCs/>
        </w:rPr>
      </w:pPr>
    </w:p>
    <w:p w14:paraId="0F5D4F6E" w14:textId="725299CB" w:rsidR="00E873CF" w:rsidRPr="004F4597" w:rsidRDefault="00E873CF" w:rsidP="004F4597">
      <w:pPr>
        <w:spacing w:before="0" w:after="0"/>
        <w:rPr>
          <w:b/>
          <w:bCs/>
        </w:rPr>
      </w:pPr>
      <w:r w:rsidRPr="004F4597">
        <w:rPr>
          <w:b/>
          <w:bCs/>
        </w:rPr>
        <w:t>Course Schedule:</w:t>
      </w:r>
    </w:p>
    <w:p w14:paraId="4999EC00" w14:textId="00F45280" w:rsidR="007F557D" w:rsidRPr="007F557D" w:rsidRDefault="00CC6055" w:rsidP="007F557D">
      <w:pPr>
        <w:spacing w:before="0"/>
        <w:rPr>
          <w:rFonts w:cstheme="minorHAnsi"/>
          <w:i/>
          <w:iCs/>
        </w:rPr>
      </w:pPr>
      <w:r>
        <w:rPr>
          <w:rFonts w:cstheme="minorHAnsi"/>
          <w:i/>
          <w:iCs/>
        </w:rPr>
        <w:t xml:space="preserve">The course is organized into five main parts. Each module corresponds with a chapter from the course textbook. </w:t>
      </w:r>
    </w:p>
    <w:p w14:paraId="30FF8CEC" w14:textId="4037129B" w:rsidR="007F557D" w:rsidRPr="007F557D" w:rsidRDefault="007F557D" w:rsidP="007F557D">
      <w:pPr>
        <w:numPr>
          <w:ilvl w:val="0"/>
          <w:numId w:val="9"/>
        </w:numPr>
        <w:spacing w:before="0"/>
        <w:rPr>
          <w:rFonts w:cstheme="minorHAnsi"/>
        </w:rPr>
      </w:pPr>
      <w:r w:rsidRPr="007F557D">
        <w:rPr>
          <w:rFonts w:cstheme="minorHAnsi"/>
          <w:b/>
          <w:bCs/>
        </w:rPr>
        <w:t>What is Economics?</w:t>
      </w:r>
      <w:r w:rsidRPr="007F557D">
        <w:rPr>
          <w:rFonts w:cstheme="minorHAnsi"/>
        </w:rPr>
        <w:t xml:space="preserve"> The first two </w:t>
      </w:r>
      <w:r w:rsidR="00CC6055">
        <w:rPr>
          <w:rFonts w:cstheme="minorHAnsi"/>
        </w:rPr>
        <w:t>modules</w:t>
      </w:r>
      <w:r w:rsidRPr="007F557D">
        <w:rPr>
          <w:rFonts w:cstheme="minorHAnsi"/>
        </w:rPr>
        <w:t xml:space="preserve"> introduce students to the study of economics with a focus on making choices in a world of scarce resources.</w:t>
      </w:r>
    </w:p>
    <w:p w14:paraId="56CE1A2B" w14:textId="59B69086" w:rsidR="007F557D" w:rsidRPr="007F557D" w:rsidRDefault="007F557D" w:rsidP="007F557D">
      <w:pPr>
        <w:numPr>
          <w:ilvl w:val="0"/>
          <w:numId w:val="9"/>
        </w:numPr>
        <w:spacing w:before="0"/>
        <w:rPr>
          <w:rFonts w:cstheme="minorHAnsi"/>
        </w:rPr>
      </w:pPr>
      <w:r w:rsidRPr="007F557D">
        <w:rPr>
          <w:rFonts w:cstheme="minorHAnsi"/>
          <w:b/>
          <w:bCs/>
        </w:rPr>
        <w:t>Supply and Demand</w:t>
      </w:r>
      <w:r w:rsidRPr="007F557D">
        <w:rPr>
          <w:rFonts w:cstheme="minorHAnsi"/>
        </w:rPr>
        <w:t xml:space="preserve">, </w:t>
      </w:r>
      <w:r w:rsidR="00CC6055">
        <w:rPr>
          <w:rFonts w:cstheme="minorHAnsi"/>
        </w:rPr>
        <w:t>Modules</w:t>
      </w:r>
      <w:r w:rsidRPr="007F557D">
        <w:rPr>
          <w:rFonts w:cstheme="minorHAnsi"/>
        </w:rPr>
        <w:t xml:space="preserve"> 3 and 4, </w:t>
      </w:r>
      <w:proofErr w:type="gramStart"/>
      <w:r w:rsidRPr="007F557D">
        <w:rPr>
          <w:rFonts w:cstheme="minorHAnsi"/>
        </w:rPr>
        <w:t>introduces</w:t>
      </w:r>
      <w:proofErr w:type="gramEnd"/>
      <w:r w:rsidRPr="007F557D">
        <w:rPr>
          <w:rFonts w:cstheme="minorHAnsi"/>
        </w:rPr>
        <w:t xml:space="preserve"> and explains the first analytical model in economics–supply, demand, and equilibrium–before showing applications in the markets for labor and finance.</w:t>
      </w:r>
    </w:p>
    <w:p w14:paraId="3BCEB4B2" w14:textId="1129E6F0" w:rsidR="007F557D" w:rsidRPr="007F557D" w:rsidRDefault="007F557D" w:rsidP="007F557D">
      <w:pPr>
        <w:numPr>
          <w:ilvl w:val="0"/>
          <w:numId w:val="9"/>
        </w:numPr>
        <w:spacing w:before="0"/>
        <w:rPr>
          <w:rFonts w:cstheme="minorHAnsi"/>
        </w:rPr>
      </w:pPr>
      <w:r w:rsidRPr="007F557D">
        <w:rPr>
          <w:rFonts w:cstheme="minorHAnsi"/>
          <w:b/>
          <w:bCs/>
        </w:rPr>
        <w:t>The Fundamentals of Microeconomic Theory</w:t>
      </w:r>
      <w:r w:rsidRPr="007F557D">
        <w:rPr>
          <w:rFonts w:cstheme="minorHAnsi"/>
        </w:rPr>
        <w:t xml:space="preserve">, </w:t>
      </w:r>
      <w:r w:rsidR="00CC6055">
        <w:rPr>
          <w:rFonts w:cstheme="minorHAnsi"/>
        </w:rPr>
        <w:t>Modules</w:t>
      </w:r>
      <w:r w:rsidRPr="007F557D">
        <w:rPr>
          <w:rFonts w:cstheme="minorHAnsi"/>
        </w:rPr>
        <w:t xml:space="preserve"> 5 through </w:t>
      </w:r>
      <w:r w:rsidR="00CC6055">
        <w:rPr>
          <w:rFonts w:cstheme="minorHAnsi"/>
        </w:rPr>
        <w:t>9</w:t>
      </w:r>
      <w:r w:rsidRPr="007F557D">
        <w:rPr>
          <w:rFonts w:cstheme="minorHAnsi"/>
        </w:rPr>
        <w:t xml:space="preserve"> begins the microeconomics portion of the text, presenting the theories of consumer behavior, production and costs, and the different models of market structure, including some simple game theory.</w:t>
      </w:r>
    </w:p>
    <w:p w14:paraId="03F6D8AD" w14:textId="1BC1EA2D" w:rsidR="007F557D" w:rsidRPr="007F557D" w:rsidRDefault="007F557D" w:rsidP="007F557D">
      <w:pPr>
        <w:numPr>
          <w:ilvl w:val="0"/>
          <w:numId w:val="9"/>
        </w:numPr>
        <w:spacing w:before="0"/>
        <w:rPr>
          <w:rFonts w:cstheme="minorHAnsi"/>
        </w:rPr>
      </w:pPr>
      <w:r w:rsidRPr="007F557D">
        <w:rPr>
          <w:rFonts w:cstheme="minorHAnsi"/>
          <w:b/>
          <w:bCs/>
        </w:rPr>
        <w:t>Microeconomic Policy Issues</w:t>
      </w:r>
      <w:r w:rsidRPr="007F557D">
        <w:rPr>
          <w:rFonts w:cstheme="minorHAnsi"/>
        </w:rPr>
        <w:t xml:space="preserve">, </w:t>
      </w:r>
      <w:r w:rsidR="00CC6055">
        <w:rPr>
          <w:rFonts w:cstheme="minorHAnsi"/>
        </w:rPr>
        <w:t>Modules</w:t>
      </w:r>
      <w:r w:rsidRPr="007F557D">
        <w:rPr>
          <w:rFonts w:cstheme="minorHAnsi"/>
        </w:rPr>
        <w:t xml:space="preserve"> 1</w:t>
      </w:r>
      <w:r w:rsidR="00CC6055">
        <w:rPr>
          <w:rFonts w:cstheme="minorHAnsi"/>
        </w:rPr>
        <w:t>0</w:t>
      </w:r>
      <w:r w:rsidRPr="007F557D">
        <w:rPr>
          <w:rFonts w:cstheme="minorHAnsi"/>
        </w:rPr>
        <w:t xml:space="preserve"> through 1</w:t>
      </w:r>
      <w:r w:rsidR="00CC6055">
        <w:rPr>
          <w:rFonts w:cstheme="minorHAnsi"/>
        </w:rPr>
        <w:t>7</w:t>
      </w:r>
      <w:r w:rsidRPr="007F557D">
        <w:rPr>
          <w:rFonts w:cstheme="minorHAnsi"/>
        </w:rPr>
        <w:t>, covers the range of topics in applied micro, framed around the concepts of public goods and positive and negative externalities. Students explore competition and antitrust policies, environmental problems, poverty, income inequality, and other labor market issues. The text also covers information, risk and financial markets, and public economy.</w:t>
      </w:r>
    </w:p>
    <w:p w14:paraId="2FE30751" w14:textId="13355CD9" w:rsidR="007F557D" w:rsidRPr="007F557D" w:rsidRDefault="007F557D" w:rsidP="007F557D">
      <w:pPr>
        <w:numPr>
          <w:ilvl w:val="0"/>
          <w:numId w:val="9"/>
        </w:numPr>
        <w:spacing w:before="0"/>
        <w:rPr>
          <w:rFonts w:cstheme="minorHAnsi"/>
        </w:rPr>
      </w:pPr>
      <w:r w:rsidRPr="007F557D">
        <w:rPr>
          <w:rFonts w:cstheme="minorHAnsi"/>
          <w:b/>
          <w:bCs/>
        </w:rPr>
        <w:t>International Economics</w:t>
      </w:r>
      <w:r w:rsidRPr="007F557D">
        <w:rPr>
          <w:rFonts w:cstheme="minorHAnsi"/>
        </w:rPr>
        <w:t xml:space="preserve">, </w:t>
      </w:r>
      <w:r w:rsidR="00CC6055">
        <w:rPr>
          <w:rFonts w:cstheme="minorHAnsi"/>
        </w:rPr>
        <w:t>Modules</w:t>
      </w:r>
      <w:r w:rsidRPr="007F557D">
        <w:rPr>
          <w:rFonts w:cstheme="minorHAnsi"/>
        </w:rPr>
        <w:t xml:space="preserve"> 1</w:t>
      </w:r>
      <w:r w:rsidR="00CC6055">
        <w:rPr>
          <w:rFonts w:cstheme="minorHAnsi"/>
        </w:rPr>
        <w:t>8</w:t>
      </w:r>
      <w:r w:rsidRPr="007F557D">
        <w:rPr>
          <w:rFonts w:cstheme="minorHAnsi"/>
        </w:rPr>
        <w:t xml:space="preserve"> and </w:t>
      </w:r>
      <w:r w:rsidR="00CC6055">
        <w:rPr>
          <w:rFonts w:cstheme="minorHAnsi"/>
        </w:rPr>
        <w:t>19</w:t>
      </w:r>
      <w:r w:rsidRPr="007F557D">
        <w:rPr>
          <w:rFonts w:cstheme="minorHAnsi"/>
        </w:rPr>
        <w:t xml:space="preserve">, introduces the international dimensions of economics, including international trade and protectionism. </w:t>
      </w:r>
    </w:p>
    <w:p w14:paraId="2C8188CB" w14:textId="457080E3" w:rsidR="00E873CF" w:rsidRDefault="00E873CF" w:rsidP="004F4597">
      <w:pPr>
        <w:spacing w:before="0" w:after="240"/>
        <w:rPr>
          <w:rFonts w:cstheme="minorHAnsi"/>
          <w:i/>
          <w:iCs/>
        </w:rPr>
      </w:pPr>
    </w:p>
    <w:tbl>
      <w:tblPr>
        <w:tblW w:w="8900" w:type="dxa"/>
        <w:tblInd w:w="5" w:type="dxa"/>
        <w:shd w:val="clear" w:color="auto" w:fill="FFFFFF"/>
        <w:tblLayout w:type="fixed"/>
        <w:tblLook w:val="04A0" w:firstRow="1" w:lastRow="0" w:firstColumn="1" w:lastColumn="0" w:noHBand="0" w:noVBand="1"/>
      </w:tblPr>
      <w:tblGrid>
        <w:gridCol w:w="980"/>
        <w:gridCol w:w="3600"/>
        <w:gridCol w:w="4320"/>
      </w:tblGrid>
      <w:tr w:rsidR="00612DCE" w:rsidRPr="004B1B97" w14:paraId="6EE5E424" w14:textId="77777777" w:rsidTr="00655D85">
        <w:trPr>
          <w:cantSplit/>
          <w:trHeight w:val="626"/>
          <w:tblHeader/>
        </w:trPr>
        <w:tc>
          <w:tcPr>
            <w:tcW w:w="98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5D7C2D8" w14:textId="58CE712F" w:rsidR="00612DCE" w:rsidRPr="00655D85" w:rsidRDefault="00655D85" w:rsidP="004F4597">
            <w:pPr>
              <w:pStyle w:val="contactheading"/>
              <w:spacing w:before="0"/>
              <w:jc w:val="center"/>
              <w:rPr>
                <w:rFonts w:asciiTheme="minorHAnsi" w:hAnsiTheme="minorHAnsi" w:cstheme="minorHAnsi"/>
                <w:b/>
                <w:i/>
                <w:iCs/>
                <w:sz w:val="22"/>
                <w:szCs w:val="22"/>
              </w:rPr>
            </w:pPr>
            <w:r>
              <w:rPr>
                <w:rFonts w:asciiTheme="minorHAnsi" w:hAnsiTheme="minorHAnsi" w:cstheme="minorHAnsi"/>
                <w:b/>
                <w:sz w:val="22"/>
                <w:szCs w:val="22"/>
              </w:rPr>
              <w:t>Module</w:t>
            </w:r>
          </w:p>
        </w:tc>
        <w:tc>
          <w:tcPr>
            <w:tcW w:w="36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0" w:type="dxa"/>
              <w:bottom w:w="0" w:type="dxa"/>
              <w:right w:w="0" w:type="dxa"/>
            </w:tcMar>
          </w:tcPr>
          <w:p w14:paraId="715AD66C" w14:textId="77777777" w:rsidR="00612DCE" w:rsidRPr="004B1B97" w:rsidRDefault="00612DCE"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Topics and Concepts</w:t>
            </w:r>
          </w:p>
          <w:p w14:paraId="44E0D41C" w14:textId="77777777" w:rsidR="00612DCE" w:rsidRPr="004B1B97" w:rsidRDefault="00612DCE"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sz w:val="22"/>
                <w:szCs w:val="22"/>
              </w:rPr>
              <w:t>List and describe as necessary the topics and concepts covered in each weekly unit.</w:t>
            </w:r>
          </w:p>
        </w:tc>
        <w:tc>
          <w:tcPr>
            <w:tcW w:w="432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0361F27" w14:textId="77777777" w:rsidR="00612DCE" w:rsidRPr="004B1B97" w:rsidRDefault="00612DCE"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b/>
                <w:sz w:val="22"/>
                <w:szCs w:val="22"/>
              </w:rPr>
              <w:t xml:space="preserve">Corresponding Course Materials </w:t>
            </w:r>
          </w:p>
          <w:p w14:paraId="3755BAA4" w14:textId="77777777" w:rsidR="00612DCE" w:rsidRPr="004B1B97" w:rsidRDefault="00612DCE" w:rsidP="004F4597">
            <w:pPr>
              <w:pStyle w:val="contactheading"/>
              <w:spacing w:before="0"/>
              <w:jc w:val="center"/>
              <w:rPr>
                <w:rFonts w:asciiTheme="minorHAnsi" w:hAnsiTheme="minorHAnsi" w:cstheme="minorHAnsi"/>
                <w:b/>
                <w:sz w:val="22"/>
                <w:szCs w:val="22"/>
              </w:rPr>
            </w:pPr>
            <w:r w:rsidRPr="004B1B97">
              <w:rPr>
                <w:rFonts w:asciiTheme="minorHAnsi" w:hAnsiTheme="minorHAnsi" w:cstheme="minorHAnsi"/>
                <w:sz w:val="22"/>
                <w:szCs w:val="22"/>
              </w:rPr>
              <w:t>Where relevant, indicate if the resource is a chapter(s) or section(s) of a larger resource.</w:t>
            </w:r>
          </w:p>
        </w:tc>
      </w:tr>
      <w:tr w:rsidR="00612DCE" w:rsidRPr="004B1B97" w14:paraId="4369045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6E3B02" w14:textId="77777777" w:rsidR="00612DCE" w:rsidRPr="004B1B97" w:rsidRDefault="00612DCE" w:rsidP="004F4597">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w:t>
            </w:r>
          </w:p>
          <w:p w14:paraId="13DA6E02" w14:textId="77777777" w:rsidR="00612DCE" w:rsidRPr="004B1B97" w:rsidRDefault="00612DCE" w:rsidP="004F4597">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DBAF1A2" w14:textId="787FD100" w:rsidR="00612DCE" w:rsidRPr="004B1B97" w:rsidRDefault="00612DCE" w:rsidP="004F4597">
            <w:pPr>
              <w:pStyle w:val="Tabletext"/>
              <w:spacing w:before="0"/>
              <w:rPr>
                <w:rFonts w:asciiTheme="minorHAnsi" w:hAnsiTheme="minorHAnsi" w:cstheme="minorHAnsi"/>
                <w:sz w:val="22"/>
                <w:szCs w:val="22"/>
              </w:rPr>
            </w:pPr>
            <w:r w:rsidRPr="004B1B97">
              <w:rPr>
                <w:rFonts w:asciiTheme="minorHAnsi" w:hAnsiTheme="minorHAnsi" w:cstheme="minorHAnsi"/>
                <w:sz w:val="22"/>
                <w:szCs w:val="22"/>
              </w:rPr>
              <w:t xml:space="preserve"> </w:t>
            </w:r>
            <w:r w:rsidR="00D678CB">
              <w:rPr>
                <w:rFonts w:asciiTheme="minorHAnsi" w:hAnsiTheme="minorHAnsi" w:cstheme="minorHAnsi"/>
                <w:sz w:val="22"/>
                <w:szCs w:val="22"/>
              </w:rPr>
              <w:t>Welcome to Economics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7D4A274" w14:textId="1A9C610A" w:rsidR="00612DCE" w:rsidRPr="007F557D" w:rsidRDefault="007F557D" w:rsidP="004F4597">
            <w:pPr>
              <w:pStyle w:val="Tabletext"/>
              <w:spacing w:before="0"/>
              <w:rPr>
                <w:rFonts w:asciiTheme="minorHAnsi" w:hAnsiTheme="minorHAnsi" w:cstheme="minorHAnsi"/>
                <w:sz w:val="22"/>
                <w:szCs w:val="22"/>
              </w:rPr>
            </w:pPr>
            <w:r>
              <w:rPr>
                <w:rFonts w:asciiTheme="minorHAnsi" w:hAnsiTheme="minorHAnsi" w:cstheme="minorHAnsi"/>
                <w:i/>
                <w:iCs/>
                <w:sz w:val="22"/>
                <w:szCs w:val="22"/>
              </w:rPr>
              <w:t xml:space="preserve">Introduction to Microeconomics </w:t>
            </w:r>
            <w:r>
              <w:rPr>
                <w:rFonts w:asciiTheme="minorHAnsi" w:hAnsiTheme="minorHAnsi" w:cstheme="minorHAnsi"/>
                <w:sz w:val="22"/>
                <w:szCs w:val="22"/>
              </w:rPr>
              <w:t>(Pressbooks), Chapter 1</w:t>
            </w:r>
          </w:p>
        </w:tc>
      </w:tr>
      <w:tr w:rsidR="007F557D" w:rsidRPr="004B1B97" w14:paraId="2787173C"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ED98E40" w14:textId="77777777" w:rsidR="007F557D" w:rsidRPr="004B1B97" w:rsidRDefault="007F557D" w:rsidP="007F557D">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2</w:t>
            </w:r>
          </w:p>
          <w:p w14:paraId="6B32E9A4" w14:textId="77777777" w:rsidR="007F557D" w:rsidRPr="004B1B97" w:rsidRDefault="007F557D" w:rsidP="007F557D">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B3A21DB" w14:textId="1F702808" w:rsidR="007F557D" w:rsidRPr="004B1B97" w:rsidRDefault="007F557D" w:rsidP="007F557D">
            <w:pPr>
              <w:pStyle w:val="Tabletext"/>
              <w:spacing w:before="0"/>
              <w:rPr>
                <w:rFonts w:asciiTheme="minorHAnsi" w:hAnsiTheme="minorHAnsi" w:cstheme="minorHAnsi"/>
                <w:sz w:val="22"/>
                <w:szCs w:val="22"/>
              </w:rPr>
            </w:pPr>
            <w:r>
              <w:rPr>
                <w:rFonts w:asciiTheme="minorHAnsi" w:hAnsiTheme="minorHAnsi" w:cstheme="minorHAnsi"/>
                <w:sz w:val="22"/>
                <w:szCs w:val="22"/>
              </w:rPr>
              <w:t>Choice in a World of Scarcity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03189FB" w14:textId="4683620E" w:rsidR="007F557D" w:rsidRPr="004B1B97" w:rsidRDefault="007F557D" w:rsidP="007F557D">
            <w:pPr>
              <w:pStyle w:val="Tabletext"/>
              <w:spacing w:before="0"/>
              <w:rPr>
                <w:rFonts w:asciiTheme="minorHAnsi" w:hAnsiTheme="minorHAnsi" w:cstheme="minorHAnsi"/>
                <w:sz w:val="22"/>
                <w:szCs w:val="22"/>
              </w:rPr>
            </w:pPr>
            <w:r w:rsidRPr="00737956">
              <w:rPr>
                <w:rFonts w:asciiTheme="minorHAnsi" w:hAnsiTheme="minorHAnsi" w:cstheme="minorHAnsi"/>
                <w:i/>
                <w:iCs/>
                <w:sz w:val="22"/>
                <w:szCs w:val="22"/>
              </w:rPr>
              <w:t xml:space="preserve">Introduction to Microeconomics </w:t>
            </w:r>
            <w:r w:rsidRPr="00737956">
              <w:rPr>
                <w:rFonts w:asciiTheme="minorHAnsi" w:hAnsiTheme="minorHAnsi" w:cstheme="minorHAnsi"/>
                <w:sz w:val="22"/>
                <w:szCs w:val="22"/>
              </w:rPr>
              <w:t>(Pressbooks), Chapter</w:t>
            </w:r>
            <w:r>
              <w:rPr>
                <w:rFonts w:asciiTheme="minorHAnsi" w:hAnsiTheme="minorHAnsi" w:cstheme="minorHAnsi"/>
                <w:sz w:val="22"/>
                <w:szCs w:val="22"/>
              </w:rPr>
              <w:t xml:space="preserve"> 2</w:t>
            </w:r>
          </w:p>
        </w:tc>
      </w:tr>
      <w:tr w:rsidR="007F557D" w:rsidRPr="004B1B97" w14:paraId="3B949B7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493235B" w14:textId="77777777" w:rsidR="007F557D" w:rsidRPr="004B1B97" w:rsidRDefault="007F557D" w:rsidP="007F557D">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3</w:t>
            </w:r>
          </w:p>
          <w:p w14:paraId="1BC00346" w14:textId="77777777" w:rsidR="007F557D" w:rsidRPr="004B1B97" w:rsidRDefault="007F557D" w:rsidP="007F557D">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04A4429" w14:textId="1DC1B173" w:rsidR="007F557D" w:rsidRPr="004B1B97" w:rsidRDefault="007F557D" w:rsidP="007F557D">
            <w:pPr>
              <w:pStyle w:val="Tabletext"/>
              <w:spacing w:before="0"/>
              <w:rPr>
                <w:rFonts w:asciiTheme="minorHAnsi" w:hAnsiTheme="minorHAnsi" w:cstheme="minorHAnsi"/>
                <w:sz w:val="22"/>
                <w:szCs w:val="22"/>
              </w:rPr>
            </w:pPr>
            <w:r>
              <w:rPr>
                <w:rFonts w:asciiTheme="minorHAnsi" w:hAnsiTheme="minorHAnsi" w:cstheme="minorHAnsi"/>
                <w:sz w:val="22"/>
                <w:szCs w:val="22"/>
              </w:rPr>
              <w:t>Demand and Supply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C25A76C" w14:textId="1FEFCA16" w:rsidR="007F557D" w:rsidRPr="004B1B97" w:rsidRDefault="007F557D" w:rsidP="007F557D">
            <w:pPr>
              <w:pStyle w:val="Tabletext"/>
              <w:spacing w:before="0"/>
              <w:rPr>
                <w:rFonts w:asciiTheme="minorHAnsi" w:hAnsiTheme="minorHAnsi" w:cstheme="minorHAnsi"/>
                <w:sz w:val="22"/>
                <w:szCs w:val="22"/>
              </w:rPr>
            </w:pPr>
            <w:r w:rsidRPr="00737956">
              <w:rPr>
                <w:rFonts w:asciiTheme="minorHAnsi" w:hAnsiTheme="minorHAnsi" w:cstheme="minorHAnsi"/>
                <w:i/>
                <w:iCs/>
                <w:sz w:val="22"/>
                <w:szCs w:val="22"/>
              </w:rPr>
              <w:t xml:space="preserve">Introduction to Microeconomics </w:t>
            </w:r>
            <w:r w:rsidRPr="00737956">
              <w:rPr>
                <w:rFonts w:asciiTheme="minorHAnsi" w:hAnsiTheme="minorHAnsi" w:cstheme="minorHAnsi"/>
                <w:sz w:val="22"/>
                <w:szCs w:val="22"/>
              </w:rPr>
              <w:t>(Pressbooks), Chapter</w:t>
            </w:r>
            <w:r>
              <w:rPr>
                <w:rFonts w:asciiTheme="minorHAnsi" w:hAnsiTheme="minorHAnsi" w:cstheme="minorHAnsi"/>
                <w:sz w:val="22"/>
                <w:szCs w:val="22"/>
              </w:rPr>
              <w:t xml:space="preserve"> 3</w:t>
            </w:r>
          </w:p>
        </w:tc>
      </w:tr>
      <w:tr w:rsidR="007F557D" w:rsidRPr="004B1B97" w14:paraId="2F28E549"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F1E38FE" w14:textId="77777777" w:rsidR="007F557D" w:rsidRPr="004B1B97" w:rsidRDefault="007F557D" w:rsidP="007F557D">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4</w:t>
            </w:r>
          </w:p>
          <w:p w14:paraId="557D4AA7" w14:textId="77777777" w:rsidR="007F557D" w:rsidRPr="004B1B97" w:rsidRDefault="007F557D" w:rsidP="007F557D">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A5D577" w14:textId="4804DBBE" w:rsidR="007F557D" w:rsidRPr="004B1B97" w:rsidRDefault="007F557D" w:rsidP="007F557D">
            <w:pPr>
              <w:pStyle w:val="Tabletext"/>
              <w:spacing w:before="0"/>
              <w:rPr>
                <w:rFonts w:asciiTheme="minorHAnsi" w:hAnsiTheme="minorHAnsi" w:cstheme="minorHAnsi"/>
                <w:sz w:val="22"/>
                <w:szCs w:val="22"/>
              </w:rPr>
            </w:pPr>
            <w:r>
              <w:rPr>
                <w:rFonts w:asciiTheme="minorHAnsi" w:hAnsiTheme="minorHAnsi" w:cstheme="minorHAnsi"/>
                <w:sz w:val="22"/>
                <w:szCs w:val="22"/>
              </w:rPr>
              <w:t>Labor and Financial Markets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EFB062D" w14:textId="223E3E1C" w:rsidR="007F557D" w:rsidRPr="004B1B97" w:rsidRDefault="007F557D" w:rsidP="007F557D">
            <w:pPr>
              <w:pStyle w:val="Tabletext"/>
              <w:spacing w:before="0"/>
              <w:rPr>
                <w:rFonts w:asciiTheme="minorHAnsi" w:hAnsiTheme="minorHAnsi" w:cstheme="minorHAnsi"/>
                <w:sz w:val="22"/>
                <w:szCs w:val="22"/>
              </w:rPr>
            </w:pPr>
            <w:r w:rsidRPr="00737956">
              <w:rPr>
                <w:rFonts w:asciiTheme="minorHAnsi" w:hAnsiTheme="minorHAnsi" w:cstheme="minorHAnsi"/>
                <w:i/>
                <w:iCs/>
                <w:sz w:val="22"/>
                <w:szCs w:val="22"/>
              </w:rPr>
              <w:t xml:space="preserve">Introduction to Microeconomics </w:t>
            </w:r>
            <w:r w:rsidRPr="00737956">
              <w:rPr>
                <w:rFonts w:asciiTheme="minorHAnsi" w:hAnsiTheme="minorHAnsi" w:cstheme="minorHAnsi"/>
                <w:sz w:val="22"/>
                <w:szCs w:val="22"/>
              </w:rPr>
              <w:t>(Pressbooks), Chapter</w:t>
            </w:r>
            <w:r>
              <w:rPr>
                <w:rFonts w:asciiTheme="minorHAnsi" w:hAnsiTheme="minorHAnsi" w:cstheme="minorHAnsi"/>
                <w:sz w:val="22"/>
                <w:szCs w:val="22"/>
              </w:rPr>
              <w:t xml:space="preserve"> 4</w:t>
            </w:r>
          </w:p>
        </w:tc>
      </w:tr>
      <w:tr w:rsidR="007F557D" w:rsidRPr="004B1B97" w14:paraId="474ED45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EF0DB97" w14:textId="77777777" w:rsidR="007F557D" w:rsidRPr="004B1B97" w:rsidRDefault="007F557D" w:rsidP="007F557D">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5</w:t>
            </w:r>
          </w:p>
          <w:p w14:paraId="092500EE" w14:textId="77777777" w:rsidR="007F557D" w:rsidRPr="004B1B97" w:rsidRDefault="007F557D" w:rsidP="007F557D">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BA17277" w14:textId="0F4835DE" w:rsidR="007F557D" w:rsidRPr="004B1B97" w:rsidRDefault="007F557D" w:rsidP="007F557D">
            <w:pPr>
              <w:pStyle w:val="Tabletext"/>
              <w:spacing w:before="0"/>
              <w:rPr>
                <w:rFonts w:asciiTheme="minorHAnsi" w:hAnsiTheme="minorHAnsi" w:cstheme="minorHAnsi"/>
                <w:sz w:val="22"/>
                <w:szCs w:val="22"/>
              </w:rPr>
            </w:pPr>
            <w:r>
              <w:rPr>
                <w:rFonts w:asciiTheme="minorHAnsi" w:hAnsiTheme="minorHAnsi" w:cstheme="minorHAnsi"/>
                <w:sz w:val="22"/>
                <w:szCs w:val="22"/>
              </w:rPr>
              <w:t>Elasticity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BB12E6D" w14:textId="100A5602" w:rsidR="007F557D" w:rsidRPr="004B1B97" w:rsidRDefault="007F557D" w:rsidP="007F557D">
            <w:pPr>
              <w:pStyle w:val="Tabletext"/>
              <w:spacing w:before="0"/>
              <w:rPr>
                <w:rFonts w:asciiTheme="minorHAnsi" w:hAnsiTheme="minorHAnsi" w:cstheme="minorHAnsi"/>
                <w:sz w:val="22"/>
                <w:szCs w:val="22"/>
              </w:rPr>
            </w:pPr>
            <w:r w:rsidRPr="00737956">
              <w:rPr>
                <w:rFonts w:asciiTheme="minorHAnsi" w:hAnsiTheme="minorHAnsi" w:cstheme="minorHAnsi"/>
                <w:i/>
                <w:iCs/>
                <w:sz w:val="22"/>
                <w:szCs w:val="22"/>
              </w:rPr>
              <w:t xml:space="preserve">Introduction to Microeconomics </w:t>
            </w:r>
            <w:r w:rsidRPr="00737956">
              <w:rPr>
                <w:rFonts w:asciiTheme="minorHAnsi" w:hAnsiTheme="minorHAnsi" w:cstheme="minorHAnsi"/>
                <w:sz w:val="22"/>
                <w:szCs w:val="22"/>
              </w:rPr>
              <w:t>(Pressbooks), Chapter</w:t>
            </w:r>
            <w:r>
              <w:rPr>
                <w:rFonts w:asciiTheme="minorHAnsi" w:hAnsiTheme="minorHAnsi" w:cstheme="minorHAnsi"/>
                <w:sz w:val="22"/>
                <w:szCs w:val="22"/>
              </w:rPr>
              <w:t xml:space="preserve"> 5</w:t>
            </w:r>
          </w:p>
        </w:tc>
      </w:tr>
      <w:tr w:rsidR="007F557D" w:rsidRPr="004B1B97" w14:paraId="38F10706"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3568D9" w14:textId="77777777" w:rsidR="007F557D" w:rsidRPr="004B1B97" w:rsidRDefault="007F557D" w:rsidP="007F557D">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6</w:t>
            </w:r>
          </w:p>
          <w:p w14:paraId="3A0412BE" w14:textId="77777777" w:rsidR="007F557D" w:rsidRPr="004B1B97" w:rsidRDefault="007F557D" w:rsidP="007F557D">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94FC88F" w14:textId="6B837F6E" w:rsidR="007F557D" w:rsidRPr="004B1B97" w:rsidRDefault="007F557D" w:rsidP="007F557D">
            <w:pPr>
              <w:pStyle w:val="Tabletext"/>
              <w:spacing w:before="0"/>
              <w:rPr>
                <w:rFonts w:asciiTheme="minorHAnsi" w:hAnsiTheme="minorHAnsi" w:cstheme="minorHAnsi"/>
                <w:sz w:val="22"/>
                <w:szCs w:val="22"/>
              </w:rPr>
            </w:pPr>
            <w:r>
              <w:rPr>
                <w:rFonts w:asciiTheme="minorHAnsi" w:hAnsiTheme="minorHAnsi" w:cstheme="minorHAnsi"/>
                <w:sz w:val="22"/>
                <w:szCs w:val="22"/>
              </w:rPr>
              <w:t>Consumer Choices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4CDDF02" w14:textId="406EE24E" w:rsidR="007F557D" w:rsidRPr="004B1B97" w:rsidRDefault="007F557D" w:rsidP="007F557D">
            <w:pPr>
              <w:pStyle w:val="Tabletext"/>
              <w:spacing w:before="0"/>
              <w:rPr>
                <w:rFonts w:asciiTheme="minorHAnsi" w:hAnsiTheme="minorHAnsi" w:cstheme="minorHAnsi"/>
                <w:sz w:val="22"/>
                <w:szCs w:val="22"/>
              </w:rPr>
            </w:pPr>
            <w:r w:rsidRPr="00737956">
              <w:rPr>
                <w:rFonts w:asciiTheme="minorHAnsi" w:hAnsiTheme="minorHAnsi" w:cstheme="minorHAnsi"/>
                <w:i/>
                <w:iCs/>
                <w:sz w:val="22"/>
                <w:szCs w:val="22"/>
              </w:rPr>
              <w:t xml:space="preserve">Introduction to Microeconomics </w:t>
            </w:r>
            <w:r w:rsidRPr="00737956">
              <w:rPr>
                <w:rFonts w:asciiTheme="minorHAnsi" w:hAnsiTheme="minorHAnsi" w:cstheme="minorHAnsi"/>
                <w:sz w:val="22"/>
                <w:szCs w:val="22"/>
              </w:rPr>
              <w:t>(Pressbooks), Chapter</w:t>
            </w:r>
            <w:r>
              <w:rPr>
                <w:rFonts w:asciiTheme="minorHAnsi" w:hAnsiTheme="minorHAnsi" w:cstheme="minorHAnsi"/>
                <w:sz w:val="22"/>
                <w:szCs w:val="22"/>
              </w:rPr>
              <w:t xml:space="preserve"> 6</w:t>
            </w:r>
          </w:p>
        </w:tc>
      </w:tr>
      <w:tr w:rsidR="007F557D" w:rsidRPr="004B1B97" w14:paraId="608D7086"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1A74CF8" w14:textId="77777777" w:rsidR="007F557D" w:rsidRPr="004B1B97" w:rsidRDefault="007F557D" w:rsidP="007F557D">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lastRenderedPageBreak/>
              <w:t>7</w:t>
            </w:r>
          </w:p>
          <w:p w14:paraId="5A408D20" w14:textId="77777777" w:rsidR="007F557D" w:rsidRPr="004B1B97" w:rsidRDefault="007F557D" w:rsidP="007F557D">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972E5F4" w14:textId="1F9881A9" w:rsidR="007F557D" w:rsidRPr="004B1B97" w:rsidRDefault="007F557D" w:rsidP="007F557D">
            <w:pPr>
              <w:pStyle w:val="Tabletext"/>
              <w:spacing w:before="0"/>
              <w:rPr>
                <w:rFonts w:asciiTheme="minorHAnsi" w:hAnsiTheme="minorHAnsi" w:cstheme="minorHAnsi"/>
                <w:sz w:val="22"/>
                <w:szCs w:val="22"/>
              </w:rPr>
            </w:pPr>
            <w:r>
              <w:rPr>
                <w:rFonts w:asciiTheme="minorHAnsi" w:hAnsiTheme="minorHAnsi" w:cstheme="minorHAnsi"/>
                <w:sz w:val="22"/>
                <w:szCs w:val="22"/>
              </w:rPr>
              <w:t>Production, Costs, and Industry Structure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7ECBFF8" w14:textId="2815B306" w:rsidR="007F557D" w:rsidRPr="004B1B97" w:rsidRDefault="007F557D" w:rsidP="007F557D">
            <w:pPr>
              <w:pStyle w:val="Tabletext"/>
              <w:spacing w:before="0"/>
              <w:rPr>
                <w:rFonts w:asciiTheme="minorHAnsi" w:hAnsiTheme="minorHAnsi" w:cstheme="minorHAnsi"/>
                <w:sz w:val="22"/>
                <w:szCs w:val="22"/>
              </w:rPr>
            </w:pPr>
            <w:r w:rsidRPr="00737956">
              <w:rPr>
                <w:rFonts w:asciiTheme="minorHAnsi" w:hAnsiTheme="minorHAnsi" w:cstheme="minorHAnsi"/>
                <w:i/>
                <w:iCs/>
                <w:sz w:val="22"/>
                <w:szCs w:val="22"/>
              </w:rPr>
              <w:t xml:space="preserve">Introduction to Microeconomics </w:t>
            </w:r>
            <w:r w:rsidRPr="00737956">
              <w:rPr>
                <w:rFonts w:asciiTheme="minorHAnsi" w:hAnsiTheme="minorHAnsi" w:cstheme="minorHAnsi"/>
                <w:sz w:val="22"/>
                <w:szCs w:val="22"/>
              </w:rPr>
              <w:t>(Pressbooks), Chapter</w:t>
            </w:r>
            <w:r>
              <w:rPr>
                <w:rFonts w:asciiTheme="minorHAnsi" w:hAnsiTheme="minorHAnsi" w:cstheme="minorHAnsi"/>
                <w:sz w:val="22"/>
                <w:szCs w:val="22"/>
              </w:rPr>
              <w:t xml:space="preserve"> 7</w:t>
            </w:r>
          </w:p>
        </w:tc>
      </w:tr>
      <w:tr w:rsidR="007F557D" w:rsidRPr="004B1B97" w14:paraId="706F384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229FF2" w14:textId="77777777" w:rsidR="007F557D" w:rsidRPr="004B1B97" w:rsidRDefault="007F557D" w:rsidP="007F557D">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8</w:t>
            </w:r>
          </w:p>
          <w:p w14:paraId="245EC388" w14:textId="77777777" w:rsidR="007F557D" w:rsidRPr="004B1B97" w:rsidRDefault="007F557D" w:rsidP="007F557D">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2801038" w14:textId="78D572EA" w:rsidR="007F557D" w:rsidRPr="004B1B97" w:rsidRDefault="007F557D" w:rsidP="007F557D">
            <w:pPr>
              <w:pStyle w:val="Tabletext"/>
              <w:spacing w:before="0"/>
              <w:rPr>
                <w:rFonts w:asciiTheme="minorHAnsi" w:hAnsiTheme="minorHAnsi" w:cstheme="minorHAnsi"/>
                <w:sz w:val="22"/>
                <w:szCs w:val="22"/>
              </w:rPr>
            </w:pPr>
            <w:r>
              <w:rPr>
                <w:rFonts w:asciiTheme="minorHAnsi" w:hAnsiTheme="minorHAnsi" w:cstheme="minorHAnsi"/>
                <w:sz w:val="22"/>
                <w:szCs w:val="22"/>
              </w:rPr>
              <w:t>Perfect Competition</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65FB300C" w14:textId="019800B4" w:rsidR="007F557D" w:rsidRPr="004B1B97" w:rsidRDefault="007F557D" w:rsidP="007F557D">
            <w:pPr>
              <w:pStyle w:val="Tabletext"/>
              <w:spacing w:before="0"/>
              <w:rPr>
                <w:rFonts w:asciiTheme="minorHAnsi" w:hAnsiTheme="minorHAnsi" w:cstheme="minorHAnsi"/>
                <w:sz w:val="22"/>
                <w:szCs w:val="22"/>
              </w:rPr>
            </w:pPr>
            <w:r w:rsidRPr="00737956">
              <w:rPr>
                <w:rFonts w:asciiTheme="minorHAnsi" w:hAnsiTheme="minorHAnsi" w:cstheme="minorHAnsi"/>
                <w:i/>
                <w:iCs/>
                <w:sz w:val="22"/>
                <w:szCs w:val="22"/>
              </w:rPr>
              <w:t xml:space="preserve">Introduction to Microeconomics </w:t>
            </w:r>
            <w:r w:rsidRPr="00737956">
              <w:rPr>
                <w:rFonts w:asciiTheme="minorHAnsi" w:hAnsiTheme="minorHAnsi" w:cstheme="minorHAnsi"/>
                <w:sz w:val="22"/>
                <w:szCs w:val="22"/>
              </w:rPr>
              <w:t>(Pressbooks), Chapter</w:t>
            </w:r>
            <w:r>
              <w:rPr>
                <w:rFonts w:asciiTheme="minorHAnsi" w:hAnsiTheme="minorHAnsi" w:cstheme="minorHAnsi"/>
                <w:sz w:val="22"/>
                <w:szCs w:val="22"/>
              </w:rPr>
              <w:t xml:space="preserve"> 8</w:t>
            </w:r>
          </w:p>
        </w:tc>
      </w:tr>
      <w:tr w:rsidR="007F557D" w:rsidRPr="004B1B97" w14:paraId="317E9ABF"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CF595A" w14:textId="77777777" w:rsidR="007F557D" w:rsidRPr="004B1B97" w:rsidRDefault="007F557D" w:rsidP="007F557D">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9</w:t>
            </w:r>
          </w:p>
          <w:p w14:paraId="2EA3D63F" w14:textId="77777777" w:rsidR="007F557D" w:rsidRPr="004B1B97" w:rsidRDefault="007F557D" w:rsidP="007F557D">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E5EEECD" w14:textId="31483F25" w:rsidR="007F557D" w:rsidRPr="004B1B97" w:rsidRDefault="007F557D" w:rsidP="007F557D">
            <w:pPr>
              <w:pStyle w:val="Tabletext"/>
              <w:spacing w:before="0"/>
              <w:rPr>
                <w:rFonts w:asciiTheme="minorHAnsi" w:hAnsiTheme="minorHAnsi" w:cstheme="minorHAnsi"/>
                <w:sz w:val="22"/>
                <w:szCs w:val="22"/>
              </w:rPr>
            </w:pPr>
            <w:r w:rsidRPr="00D678CB">
              <w:rPr>
                <w:rFonts w:asciiTheme="minorHAnsi" w:hAnsiTheme="minorHAnsi" w:cstheme="minorHAnsi"/>
                <w:sz w:val="22"/>
                <w:szCs w:val="22"/>
              </w:rPr>
              <w:t>Monopoly, Monopolistic Competition, and Oligopoly</w:t>
            </w:r>
            <w:r>
              <w:rPr>
                <w:rFonts w:asciiTheme="minorHAnsi" w:hAnsiTheme="minorHAnsi" w:cstheme="minorHAnsi"/>
                <w:sz w:val="22"/>
                <w:szCs w:val="22"/>
              </w:rPr>
              <w:t xml:space="preserve">;  </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AFC05FC" w14:textId="54D94DEC" w:rsidR="007F557D" w:rsidRPr="004B1B97" w:rsidRDefault="007F557D" w:rsidP="007F557D">
            <w:pPr>
              <w:pStyle w:val="Tabletext"/>
              <w:spacing w:before="0"/>
              <w:rPr>
                <w:rFonts w:asciiTheme="minorHAnsi" w:hAnsiTheme="minorHAnsi" w:cstheme="minorHAnsi"/>
                <w:sz w:val="22"/>
                <w:szCs w:val="22"/>
              </w:rPr>
            </w:pPr>
            <w:r w:rsidRPr="00737956">
              <w:rPr>
                <w:rFonts w:asciiTheme="minorHAnsi" w:hAnsiTheme="minorHAnsi" w:cstheme="minorHAnsi"/>
                <w:i/>
                <w:iCs/>
                <w:sz w:val="22"/>
                <w:szCs w:val="22"/>
              </w:rPr>
              <w:t xml:space="preserve">Introduction to Microeconomics </w:t>
            </w:r>
            <w:r w:rsidRPr="00737956">
              <w:rPr>
                <w:rFonts w:asciiTheme="minorHAnsi" w:hAnsiTheme="minorHAnsi" w:cstheme="minorHAnsi"/>
                <w:sz w:val="22"/>
                <w:szCs w:val="22"/>
              </w:rPr>
              <w:t>(Pressbooks), Chapter</w:t>
            </w:r>
            <w:r>
              <w:rPr>
                <w:rFonts w:asciiTheme="minorHAnsi" w:hAnsiTheme="minorHAnsi" w:cstheme="minorHAnsi"/>
                <w:sz w:val="22"/>
                <w:szCs w:val="22"/>
              </w:rPr>
              <w:t xml:space="preserve"> 9</w:t>
            </w:r>
          </w:p>
        </w:tc>
      </w:tr>
      <w:tr w:rsidR="007F557D" w:rsidRPr="004B1B97" w14:paraId="25DE6AA4"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1035126" w14:textId="77777777" w:rsidR="007F557D" w:rsidRPr="004B1B97" w:rsidRDefault="007F557D" w:rsidP="007F557D">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10</w:t>
            </w:r>
          </w:p>
          <w:p w14:paraId="574D0EBF" w14:textId="77777777" w:rsidR="007F557D" w:rsidRPr="004B1B97" w:rsidRDefault="007F557D" w:rsidP="007F557D">
            <w:pPr>
              <w:pStyle w:val="Default"/>
              <w:jc w:val="center"/>
              <w:rPr>
                <w:rFonts w:asciiTheme="minorHAnsi" w:hAnsiTheme="minorHAnsi" w:cstheme="minorHAns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3B9D76" w14:textId="6F9DBD29" w:rsidR="007F557D" w:rsidRPr="004B1B97" w:rsidRDefault="007F557D" w:rsidP="007F557D">
            <w:pPr>
              <w:pStyle w:val="Tabletext"/>
              <w:spacing w:before="0"/>
              <w:rPr>
                <w:rFonts w:asciiTheme="minorHAnsi" w:hAnsiTheme="minorHAnsi" w:cstheme="minorHAnsi"/>
                <w:sz w:val="22"/>
                <w:szCs w:val="22"/>
              </w:rPr>
            </w:pPr>
            <w:r>
              <w:rPr>
                <w:rFonts w:asciiTheme="minorHAnsi" w:hAnsiTheme="minorHAnsi" w:cstheme="minorHAnsi"/>
                <w:sz w:val="22"/>
                <w:szCs w:val="22"/>
              </w:rPr>
              <w:t>Monopoly and Antitrust policy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4149D2D" w14:textId="002FA5C3" w:rsidR="007F557D" w:rsidRPr="004B1B97" w:rsidRDefault="007F557D" w:rsidP="007F557D">
            <w:pPr>
              <w:pStyle w:val="Tabletext"/>
              <w:spacing w:before="0"/>
              <w:rPr>
                <w:rFonts w:asciiTheme="minorHAnsi" w:hAnsiTheme="minorHAnsi" w:cstheme="minorHAnsi"/>
                <w:sz w:val="22"/>
                <w:szCs w:val="22"/>
              </w:rPr>
            </w:pPr>
            <w:r w:rsidRPr="00737956">
              <w:rPr>
                <w:rFonts w:asciiTheme="minorHAnsi" w:hAnsiTheme="minorHAnsi" w:cstheme="minorHAnsi"/>
                <w:i/>
                <w:iCs/>
                <w:sz w:val="22"/>
                <w:szCs w:val="22"/>
              </w:rPr>
              <w:t xml:space="preserve">Introduction to Microeconomics </w:t>
            </w:r>
            <w:r w:rsidRPr="00737956">
              <w:rPr>
                <w:rFonts w:asciiTheme="minorHAnsi" w:hAnsiTheme="minorHAnsi" w:cstheme="minorHAnsi"/>
                <w:sz w:val="22"/>
                <w:szCs w:val="22"/>
              </w:rPr>
              <w:t>(Pressbooks), Chapter</w:t>
            </w:r>
            <w:r>
              <w:rPr>
                <w:rFonts w:asciiTheme="minorHAnsi" w:hAnsiTheme="minorHAnsi" w:cstheme="minorHAnsi"/>
                <w:sz w:val="22"/>
                <w:szCs w:val="22"/>
              </w:rPr>
              <w:t xml:space="preserve"> 10</w:t>
            </w:r>
          </w:p>
        </w:tc>
      </w:tr>
      <w:tr w:rsidR="007F557D" w:rsidRPr="004B1B97" w14:paraId="028BC243"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0ADDE42" w14:textId="77777777" w:rsidR="007F557D" w:rsidRPr="004B1B97" w:rsidRDefault="007F557D" w:rsidP="007F557D">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11</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9346B2A" w14:textId="4DB1421B" w:rsidR="007F557D" w:rsidRPr="004B1B97" w:rsidRDefault="007F557D" w:rsidP="007F557D">
            <w:pPr>
              <w:pStyle w:val="Tabletext"/>
              <w:spacing w:before="0"/>
              <w:rPr>
                <w:rFonts w:asciiTheme="minorHAnsi" w:hAnsiTheme="minorHAnsi" w:cstheme="minorHAnsi"/>
                <w:sz w:val="22"/>
                <w:szCs w:val="22"/>
              </w:rPr>
            </w:pPr>
            <w:r w:rsidRPr="007F557D">
              <w:rPr>
                <w:rFonts w:asciiTheme="minorHAnsi" w:hAnsiTheme="minorHAnsi" w:cstheme="minorHAnsi"/>
                <w:sz w:val="22"/>
                <w:szCs w:val="22"/>
              </w:rPr>
              <w:t>Environmental Protection and Negative Externalities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3AFFCDED" w14:textId="4D54E013" w:rsidR="007F557D" w:rsidRPr="004B1B97" w:rsidRDefault="007F557D" w:rsidP="007F557D">
            <w:pPr>
              <w:pStyle w:val="Tabletext"/>
              <w:spacing w:before="0"/>
              <w:rPr>
                <w:rFonts w:asciiTheme="minorHAnsi" w:hAnsiTheme="minorHAnsi" w:cstheme="minorHAnsi"/>
                <w:sz w:val="22"/>
                <w:szCs w:val="22"/>
              </w:rPr>
            </w:pPr>
            <w:r w:rsidRPr="00737956">
              <w:rPr>
                <w:rFonts w:asciiTheme="minorHAnsi" w:hAnsiTheme="minorHAnsi" w:cstheme="minorHAnsi"/>
                <w:i/>
                <w:iCs/>
                <w:sz w:val="22"/>
                <w:szCs w:val="22"/>
              </w:rPr>
              <w:t xml:space="preserve">Introduction to Microeconomics </w:t>
            </w:r>
            <w:r w:rsidRPr="00737956">
              <w:rPr>
                <w:rFonts w:asciiTheme="minorHAnsi" w:hAnsiTheme="minorHAnsi" w:cstheme="minorHAnsi"/>
                <w:sz w:val="22"/>
                <w:szCs w:val="22"/>
              </w:rPr>
              <w:t>(Pressbooks), Chapter</w:t>
            </w:r>
            <w:r>
              <w:rPr>
                <w:rFonts w:asciiTheme="minorHAnsi" w:hAnsiTheme="minorHAnsi" w:cstheme="minorHAnsi"/>
                <w:sz w:val="22"/>
                <w:szCs w:val="22"/>
              </w:rPr>
              <w:t xml:space="preserve"> 11</w:t>
            </w:r>
          </w:p>
        </w:tc>
      </w:tr>
      <w:tr w:rsidR="007F557D" w:rsidRPr="004B1B97" w14:paraId="2C039F17"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6A82A8E" w14:textId="77777777" w:rsidR="007F557D" w:rsidRPr="004B1B97" w:rsidRDefault="007F557D" w:rsidP="007F557D">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12</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75557E" w14:textId="3BA57432" w:rsidR="007F557D" w:rsidRPr="004B1B97" w:rsidRDefault="007F557D" w:rsidP="007F557D">
            <w:pPr>
              <w:pStyle w:val="Tabletext"/>
              <w:spacing w:before="0"/>
              <w:rPr>
                <w:rFonts w:asciiTheme="minorHAnsi" w:hAnsiTheme="minorHAnsi" w:cstheme="minorHAnsi"/>
                <w:sz w:val="22"/>
                <w:szCs w:val="22"/>
              </w:rPr>
            </w:pPr>
            <w:r w:rsidRPr="007F557D">
              <w:rPr>
                <w:rFonts w:asciiTheme="minorHAnsi" w:hAnsiTheme="minorHAnsi" w:cstheme="minorHAnsi"/>
                <w:sz w:val="22"/>
                <w:szCs w:val="22"/>
              </w:rPr>
              <w:t>Positive Externalities and Public Goods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C5D8D53" w14:textId="3F5B3C19" w:rsidR="007F557D" w:rsidRPr="004B1B97" w:rsidRDefault="007F557D" w:rsidP="007F557D">
            <w:pPr>
              <w:pStyle w:val="Tabletext"/>
              <w:spacing w:before="0"/>
              <w:rPr>
                <w:rFonts w:asciiTheme="minorHAnsi" w:hAnsiTheme="minorHAnsi" w:cstheme="minorHAnsi"/>
                <w:sz w:val="22"/>
                <w:szCs w:val="22"/>
              </w:rPr>
            </w:pPr>
            <w:r w:rsidRPr="00737956">
              <w:rPr>
                <w:rFonts w:asciiTheme="minorHAnsi" w:hAnsiTheme="minorHAnsi" w:cstheme="minorHAnsi"/>
                <w:i/>
                <w:iCs/>
                <w:sz w:val="22"/>
                <w:szCs w:val="22"/>
              </w:rPr>
              <w:t xml:space="preserve">Introduction to Microeconomics </w:t>
            </w:r>
            <w:r w:rsidRPr="00737956">
              <w:rPr>
                <w:rFonts w:asciiTheme="minorHAnsi" w:hAnsiTheme="minorHAnsi" w:cstheme="minorHAnsi"/>
                <w:sz w:val="22"/>
                <w:szCs w:val="22"/>
              </w:rPr>
              <w:t>(Pressbooks), Chapter</w:t>
            </w:r>
            <w:r>
              <w:rPr>
                <w:rFonts w:asciiTheme="minorHAnsi" w:hAnsiTheme="minorHAnsi" w:cstheme="minorHAnsi"/>
                <w:sz w:val="22"/>
                <w:szCs w:val="22"/>
              </w:rPr>
              <w:t xml:space="preserve"> 12</w:t>
            </w:r>
          </w:p>
        </w:tc>
      </w:tr>
      <w:tr w:rsidR="007F557D" w:rsidRPr="004B1B97" w14:paraId="63DA8DD8"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1FB0B9A" w14:textId="77777777" w:rsidR="007F557D" w:rsidRPr="004B1B97" w:rsidRDefault="007F557D" w:rsidP="007F557D">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13</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6F8C90B" w14:textId="0562498B" w:rsidR="007F557D" w:rsidRPr="004B1B97" w:rsidRDefault="007F557D" w:rsidP="007F557D">
            <w:pPr>
              <w:pStyle w:val="Tabletext"/>
              <w:spacing w:before="0"/>
              <w:rPr>
                <w:rFonts w:asciiTheme="minorHAnsi" w:hAnsiTheme="minorHAnsi" w:cstheme="minorHAnsi"/>
                <w:sz w:val="22"/>
                <w:szCs w:val="22"/>
              </w:rPr>
            </w:pPr>
            <w:r w:rsidRPr="007F557D">
              <w:rPr>
                <w:rFonts w:asciiTheme="minorHAnsi" w:hAnsiTheme="minorHAnsi" w:cstheme="minorHAnsi"/>
                <w:sz w:val="22"/>
                <w:szCs w:val="22"/>
              </w:rPr>
              <w:t>Labor Markets and Income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01458A62" w14:textId="2C56230D" w:rsidR="007F557D" w:rsidRPr="004B1B97" w:rsidRDefault="007F557D" w:rsidP="007F557D">
            <w:pPr>
              <w:pStyle w:val="Tabletext"/>
              <w:spacing w:before="0"/>
              <w:rPr>
                <w:rFonts w:asciiTheme="minorHAnsi" w:hAnsiTheme="minorHAnsi" w:cstheme="minorHAnsi"/>
                <w:sz w:val="22"/>
                <w:szCs w:val="22"/>
              </w:rPr>
            </w:pPr>
            <w:r w:rsidRPr="00CD1562">
              <w:rPr>
                <w:rFonts w:asciiTheme="minorHAnsi" w:hAnsiTheme="minorHAnsi" w:cstheme="minorHAnsi"/>
                <w:i/>
                <w:iCs/>
                <w:sz w:val="22"/>
                <w:szCs w:val="22"/>
              </w:rPr>
              <w:t xml:space="preserve">Introduction to Microeconomics </w:t>
            </w:r>
            <w:r w:rsidRPr="00CD1562">
              <w:rPr>
                <w:rFonts w:asciiTheme="minorHAnsi" w:hAnsiTheme="minorHAnsi" w:cstheme="minorHAnsi"/>
                <w:sz w:val="22"/>
                <w:szCs w:val="22"/>
              </w:rPr>
              <w:t>(Pressbooks), Chapter</w:t>
            </w:r>
            <w:r>
              <w:rPr>
                <w:rFonts w:asciiTheme="minorHAnsi" w:hAnsiTheme="minorHAnsi" w:cstheme="minorHAnsi"/>
                <w:sz w:val="22"/>
                <w:szCs w:val="22"/>
              </w:rPr>
              <w:t xml:space="preserve"> 13</w:t>
            </w:r>
          </w:p>
        </w:tc>
      </w:tr>
      <w:tr w:rsidR="007F557D" w:rsidRPr="004B1B97" w14:paraId="0D5DB779"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8072CF" w14:textId="77777777" w:rsidR="007F557D" w:rsidRPr="004B1B97" w:rsidRDefault="007F557D" w:rsidP="007F557D">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14</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C13E40" w14:textId="551E4498" w:rsidR="007F557D" w:rsidRPr="004B1B97" w:rsidRDefault="007F557D" w:rsidP="007F557D">
            <w:pPr>
              <w:pStyle w:val="Tabletext"/>
              <w:spacing w:before="0"/>
              <w:rPr>
                <w:rFonts w:asciiTheme="minorHAnsi" w:hAnsiTheme="minorHAnsi" w:cstheme="minorHAnsi"/>
                <w:sz w:val="22"/>
                <w:szCs w:val="22"/>
              </w:rPr>
            </w:pPr>
            <w:r w:rsidRPr="007F557D">
              <w:rPr>
                <w:rFonts w:asciiTheme="minorHAnsi" w:hAnsiTheme="minorHAnsi" w:cstheme="minorHAnsi"/>
                <w:sz w:val="22"/>
                <w:szCs w:val="22"/>
              </w:rPr>
              <w:t>Poverty and Economic Inequality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247DE8EE" w14:textId="2ABE7E0C" w:rsidR="007F557D" w:rsidRPr="004B1B97" w:rsidRDefault="007F557D" w:rsidP="007F557D">
            <w:pPr>
              <w:pStyle w:val="Tabletext"/>
              <w:spacing w:before="0"/>
              <w:rPr>
                <w:rFonts w:asciiTheme="minorHAnsi" w:hAnsiTheme="minorHAnsi" w:cstheme="minorHAnsi"/>
                <w:sz w:val="22"/>
                <w:szCs w:val="22"/>
              </w:rPr>
            </w:pPr>
            <w:r w:rsidRPr="00CD1562">
              <w:rPr>
                <w:rFonts w:asciiTheme="minorHAnsi" w:hAnsiTheme="minorHAnsi" w:cstheme="minorHAnsi"/>
                <w:i/>
                <w:iCs/>
                <w:sz w:val="22"/>
                <w:szCs w:val="22"/>
              </w:rPr>
              <w:t xml:space="preserve">Introduction to Microeconomics </w:t>
            </w:r>
            <w:r w:rsidRPr="00CD1562">
              <w:rPr>
                <w:rFonts w:asciiTheme="minorHAnsi" w:hAnsiTheme="minorHAnsi" w:cstheme="minorHAnsi"/>
                <w:sz w:val="22"/>
                <w:szCs w:val="22"/>
              </w:rPr>
              <w:t>(Pressbooks), Chapter</w:t>
            </w:r>
            <w:r>
              <w:rPr>
                <w:rFonts w:asciiTheme="minorHAnsi" w:hAnsiTheme="minorHAnsi" w:cstheme="minorHAnsi"/>
                <w:sz w:val="22"/>
                <w:szCs w:val="22"/>
              </w:rPr>
              <w:t xml:space="preserve"> 14</w:t>
            </w:r>
          </w:p>
        </w:tc>
      </w:tr>
      <w:tr w:rsidR="007F557D" w:rsidRPr="004B1B97" w14:paraId="7C9133FA"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F545B98" w14:textId="77777777" w:rsidR="007F557D" w:rsidRPr="004B1B97" w:rsidRDefault="007F557D" w:rsidP="007F557D">
            <w:pPr>
              <w:pStyle w:val="Tabletext"/>
              <w:spacing w:before="0"/>
              <w:jc w:val="center"/>
              <w:rPr>
                <w:rFonts w:asciiTheme="minorHAnsi" w:hAnsiTheme="minorHAnsi" w:cstheme="minorHAnsi"/>
                <w:sz w:val="22"/>
                <w:szCs w:val="22"/>
              </w:rPr>
            </w:pPr>
            <w:r w:rsidRPr="004B1B97">
              <w:rPr>
                <w:rFonts w:asciiTheme="minorHAnsi" w:hAnsiTheme="minorHAnsi" w:cstheme="minorHAnsi"/>
                <w:sz w:val="22"/>
                <w:szCs w:val="22"/>
              </w:rPr>
              <w:t>15</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24AD0BA" w14:textId="640B93B2" w:rsidR="007F557D" w:rsidRPr="004B1B97" w:rsidRDefault="007F557D" w:rsidP="007F557D">
            <w:pPr>
              <w:pStyle w:val="Tabletext"/>
              <w:spacing w:before="0"/>
              <w:rPr>
                <w:rFonts w:asciiTheme="minorHAnsi" w:hAnsiTheme="minorHAnsi" w:cstheme="minorHAnsi"/>
                <w:sz w:val="22"/>
                <w:szCs w:val="22"/>
              </w:rPr>
            </w:pPr>
            <w:r w:rsidRPr="007F557D">
              <w:rPr>
                <w:rFonts w:asciiTheme="minorHAnsi" w:hAnsiTheme="minorHAnsi" w:cstheme="minorHAnsi"/>
                <w:sz w:val="22"/>
                <w:szCs w:val="22"/>
              </w:rPr>
              <w:t>Information, Risk, and Insurance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B3648BC" w14:textId="6EB383EB" w:rsidR="007F557D" w:rsidRPr="004B1B97" w:rsidRDefault="007F557D" w:rsidP="007F557D">
            <w:pPr>
              <w:pStyle w:val="Tabletext"/>
              <w:spacing w:before="0"/>
              <w:rPr>
                <w:rFonts w:asciiTheme="minorHAnsi" w:hAnsiTheme="minorHAnsi" w:cstheme="minorHAnsi"/>
                <w:sz w:val="22"/>
                <w:szCs w:val="22"/>
              </w:rPr>
            </w:pPr>
            <w:r w:rsidRPr="00CD1562">
              <w:rPr>
                <w:rFonts w:asciiTheme="minorHAnsi" w:hAnsiTheme="minorHAnsi" w:cstheme="minorHAnsi"/>
                <w:i/>
                <w:iCs/>
                <w:sz w:val="22"/>
                <w:szCs w:val="22"/>
              </w:rPr>
              <w:t xml:space="preserve">Introduction to Microeconomics </w:t>
            </w:r>
            <w:r w:rsidRPr="00CD1562">
              <w:rPr>
                <w:rFonts w:asciiTheme="minorHAnsi" w:hAnsiTheme="minorHAnsi" w:cstheme="minorHAnsi"/>
                <w:sz w:val="22"/>
                <w:szCs w:val="22"/>
              </w:rPr>
              <w:t>(Pressbooks), Chapter</w:t>
            </w:r>
            <w:r>
              <w:rPr>
                <w:rFonts w:asciiTheme="minorHAnsi" w:hAnsiTheme="minorHAnsi" w:cstheme="minorHAnsi"/>
                <w:sz w:val="22"/>
                <w:szCs w:val="22"/>
              </w:rPr>
              <w:t xml:space="preserve"> 15</w:t>
            </w:r>
          </w:p>
        </w:tc>
      </w:tr>
      <w:tr w:rsidR="007F557D" w:rsidRPr="004B1B97" w14:paraId="25222401"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65FE2F3" w14:textId="7DEE7A0F" w:rsidR="007F557D" w:rsidRPr="004B1B97" w:rsidRDefault="007F557D" w:rsidP="007F557D">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16</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792719A" w14:textId="5AE5B258" w:rsidR="007F557D" w:rsidRPr="007F557D" w:rsidRDefault="007F557D" w:rsidP="007F557D">
            <w:pPr>
              <w:pStyle w:val="Tabletext"/>
              <w:spacing w:before="0"/>
              <w:rPr>
                <w:rFonts w:asciiTheme="minorHAnsi" w:hAnsiTheme="minorHAnsi" w:cstheme="minorHAnsi"/>
                <w:sz w:val="22"/>
                <w:szCs w:val="22"/>
              </w:rPr>
            </w:pPr>
            <w:r>
              <w:rPr>
                <w:rFonts w:asciiTheme="minorHAnsi" w:hAnsiTheme="minorHAnsi" w:cstheme="minorHAnsi"/>
                <w:sz w:val="22"/>
                <w:szCs w:val="22"/>
              </w:rPr>
              <w:t>Financial Markets</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81CD4F3" w14:textId="257CCF39" w:rsidR="007F557D" w:rsidRPr="00CD1562" w:rsidRDefault="007F557D" w:rsidP="007F557D">
            <w:pPr>
              <w:pStyle w:val="Tabletext"/>
              <w:spacing w:before="0"/>
              <w:rPr>
                <w:rFonts w:asciiTheme="minorHAnsi" w:hAnsiTheme="minorHAnsi" w:cstheme="minorHAnsi"/>
                <w:i/>
                <w:iCs/>
                <w:sz w:val="22"/>
                <w:szCs w:val="22"/>
              </w:rPr>
            </w:pPr>
            <w:r w:rsidRPr="00401DF7">
              <w:rPr>
                <w:rFonts w:asciiTheme="minorHAnsi" w:hAnsiTheme="minorHAnsi" w:cstheme="minorHAnsi"/>
                <w:i/>
                <w:iCs/>
                <w:sz w:val="22"/>
                <w:szCs w:val="22"/>
              </w:rPr>
              <w:t xml:space="preserve">Introduction to Microeconomics </w:t>
            </w:r>
            <w:r w:rsidRPr="00401DF7">
              <w:rPr>
                <w:rFonts w:asciiTheme="minorHAnsi" w:hAnsiTheme="minorHAnsi" w:cstheme="minorHAnsi"/>
                <w:sz w:val="22"/>
                <w:szCs w:val="22"/>
              </w:rPr>
              <w:t>(Pressbooks), Chapter</w:t>
            </w:r>
            <w:r>
              <w:rPr>
                <w:rFonts w:asciiTheme="minorHAnsi" w:hAnsiTheme="minorHAnsi" w:cstheme="minorHAnsi"/>
                <w:sz w:val="22"/>
                <w:szCs w:val="22"/>
              </w:rPr>
              <w:t xml:space="preserve"> 16</w:t>
            </w:r>
          </w:p>
        </w:tc>
      </w:tr>
      <w:tr w:rsidR="007F557D" w:rsidRPr="004B1B97" w14:paraId="71C42ED2"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43FC156" w14:textId="296ADB92" w:rsidR="007F557D" w:rsidRPr="004B1B97" w:rsidRDefault="007F557D" w:rsidP="007F557D">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17</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E8C7F3" w14:textId="29A53451" w:rsidR="007F557D" w:rsidRPr="007F557D" w:rsidRDefault="007F557D" w:rsidP="007F557D">
            <w:pPr>
              <w:pStyle w:val="Tabletext"/>
              <w:spacing w:before="0"/>
              <w:rPr>
                <w:rFonts w:asciiTheme="minorHAnsi" w:hAnsiTheme="minorHAnsi" w:cstheme="minorHAnsi"/>
                <w:sz w:val="22"/>
                <w:szCs w:val="22"/>
              </w:rPr>
            </w:pPr>
            <w:r>
              <w:rPr>
                <w:rFonts w:asciiTheme="minorHAnsi" w:hAnsiTheme="minorHAnsi" w:cstheme="minorHAnsi"/>
                <w:sz w:val="22"/>
                <w:szCs w:val="22"/>
              </w:rPr>
              <w:t>Public Economy</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494B8899" w14:textId="3D5909E4" w:rsidR="007F557D" w:rsidRPr="00CD1562" w:rsidRDefault="007F557D" w:rsidP="007F557D">
            <w:pPr>
              <w:pStyle w:val="Tabletext"/>
              <w:spacing w:before="0"/>
              <w:rPr>
                <w:rFonts w:asciiTheme="minorHAnsi" w:hAnsiTheme="minorHAnsi" w:cstheme="minorHAnsi"/>
                <w:i/>
                <w:iCs/>
                <w:sz w:val="22"/>
                <w:szCs w:val="22"/>
              </w:rPr>
            </w:pPr>
            <w:r w:rsidRPr="00401DF7">
              <w:rPr>
                <w:rFonts w:asciiTheme="minorHAnsi" w:hAnsiTheme="minorHAnsi" w:cstheme="minorHAnsi"/>
                <w:i/>
                <w:iCs/>
                <w:sz w:val="22"/>
                <w:szCs w:val="22"/>
              </w:rPr>
              <w:t xml:space="preserve">Introduction to Microeconomics </w:t>
            </w:r>
            <w:r w:rsidRPr="00401DF7">
              <w:rPr>
                <w:rFonts w:asciiTheme="minorHAnsi" w:hAnsiTheme="minorHAnsi" w:cstheme="minorHAnsi"/>
                <w:sz w:val="22"/>
                <w:szCs w:val="22"/>
              </w:rPr>
              <w:t>(Pressbooks), Chapter</w:t>
            </w:r>
            <w:r>
              <w:rPr>
                <w:rFonts w:asciiTheme="minorHAnsi" w:hAnsiTheme="minorHAnsi" w:cstheme="minorHAnsi"/>
                <w:sz w:val="22"/>
                <w:szCs w:val="22"/>
              </w:rPr>
              <w:t xml:space="preserve"> 17</w:t>
            </w:r>
          </w:p>
        </w:tc>
      </w:tr>
      <w:tr w:rsidR="007F557D" w:rsidRPr="004B1B97" w14:paraId="73F983B1"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B9992B3" w14:textId="66DB6983" w:rsidR="007F557D" w:rsidRPr="004B1B97" w:rsidRDefault="007F557D" w:rsidP="007F557D">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18</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D9DB525" w14:textId="423D6A00" w:rsidR="007F557D" w:rsidRPr="007F557D" w:rsidRDefault="007F557D" w:rsidP="007F557D">
            <w:pPr>
              <w:pStyle w:val="Tabletext"/>
              <w:spacing w:before="0"/>
              <w:rPr>
                <w:rFonts w:asciiTheme="minorHAnsi" w:hAnsiTheme="minorHAnsi" w:cstheme="minorHAnsi"/>
                <w:sz w:val="22"/>
                <w:szCs w:val="22"/>
              </w:rPr>
            </w:pPr>
            <w:r>
              <w:rPr>
                <w:rFonts w:asciiTheme="minorHAnsi" w:hAnsiTheme="minorHAnsi" w:cstheme="minorHAnsi"/>
                <w:sz w:val="22"/>
                <w:szCs w:val="22"/>
              </w:rPr>
              <w:t>International Trade</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163B174C" w14:textId="1074986C" w:rsidR="007F557D" w:rsidRPr="00CD1562" w:rsidRDefault="007F557D" w:rsidP="007F557D">
            <w:pPr>
              <w:pStyle w:val="Tabletext"/>
              <w:spacing w:before="0"/>
              <w:rPr>
                <w:rFonts w:asciiTheme="minorHAnsi" w:hAnsiTheme="minorHAnsi" w:cstheme="minorHAnsi"/>
                <w:i/>
                <w:iCs/>
                <w:sz w:val="22"/>
                <w:szCs w:val="22"/>
              </w:rPr>
            </w:pPr>
            <w:r w:rsidRPr="00401DF7">
              <w:rPr>
                <w:rFonts w:asciiTheme="minorHAnsi" w:hAnsiTheme="minorHAnsi" w:cstheme="minorHAnsi"/>
                <w:i/>
                <w:iCs/>
                <w:sz w:val="22"/>
                <w:szCs w:val="22"/>
              </w:rPr>
              <w:t xml:space="preserve">Introduction to Microeconomics </w:t>
            </w:r>
            <w:r w:rsidRPr="00401DF7">
              <w:rPr>
                <w:rFonts w:asciiTheme="minorHAnsi" w:hAnsiTheme="minorHAnsi" w:cstheme="minorHAnsi"/>
                <w:sz w:val="22"/>
                <w:szCs w:val="22"/>
              </w:rPr>
              <w:t>(Pressbooks), Chapter</w:t>
            </w:r>
            <w:r>
              <w:rPr>
                <w:rFonts w:asciiTheme="minorHAnsi" w:hAnsiTheme="minorHAnsi" w:cstheme="minorHAnsi"/>
                <w:sz w:val="22"/>
                <w:szCs w:val="22"/>
              </w:rPr>
              <w:t xml:space="preserve"> 18</w:t>
            </w:r>
          </w:p>
        </w:tc>
      </w:tr>
      <w:tr w:rsidR="007F557D" w:rsidRPr="004B1B97" w14:paraId="1865530D" w14:textId="77777777" w:rsidTr="00655D85">
        <w:trPr>
          <w:cantSplit/>
          <w:trHeight w:val="620"/>
        </w:trPr>
        <w:tc>
          <w:tcPr>
            <w:tcW w:w="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D8D6A44" w14:textId="5E6C4854" w:rsidR="007F557D" w:rsidRPr="004B1B97" w:rsidRDefault="007F557D" w:rsidP="007F557D">
            <w:pPr>
              <w:pStyle w:val="Tabletext"/>
              <w:spacing w:before="0"/>
              <w:jc w:val="center"/>
              <w:rPr>
                <w:rFonts w:asciiTheme="minorHAnsi" w:hAnsiTheme="minorHAnsi" w:cstheme="minorHAnsi"/>
                <w:sz w:val="22"/>
                <w:szCs w:val="22"/>
              </w:rPr>
            </w:pPr>
            <w:r>
              <w:rPr>
                <w:rFonts w:asciiTheme="minorHAnsi" w:hAnsiTheme="minorHAnsi" w:cstheme="minorHAnsi"/>
                <w:sz w:val="22"/>
                <w:szCs w:val="22"/>
              </w:rPr>
              <w:t>19</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5327698" w14:textId="6D3F5BDA" w:rsidR="007F557D" w:rsidRPr="007F557D" w:rsidRDefault="007F557D" w:rsidP="007F557D">
            <w:pPr>
              <w:pStyle w:val="Tabletext"/>
              <w:spacing w:before="0"/>
              <w:rPr>
                <w:rFonts w:asciiTheme="minorHAnsi" w:hAnsiTheme="minorHAnsi" w:cstheme="minorHAnsi"/>
                <w:sz w:val="22"/>
                <w:szCs w:val="22"/>
              </w:rPr>
            </w:pPr>
            <w:r>
              <w:rPr>
                <w:rFonts w:asciiTheme="minorHAnsi" w:hAnsiTheme="minorHAnsi" w:cstheme="minorHAnsi"/>
                <w:sz w:val="22"/>
                <w:szCs w:val="22"/>
              </w:rPr>
              <w:t>Globalization and Protectionism</w:t>
            </w:r>
          </w:p>
        </w:tc>
        <w:tc>
          <w:tcPr>
            <w:tcW w:w="4320" w:type="dxa"/>
            <w:tcBorders>
              <w:top w:val="single" w:sz="4" w:space="0" w:color="000000"/>
              <w:left w:val="single" w:sz="4" w:space="0" w:color="000000"/>
              <w:bottom w:val="single" w:sz="4" w:space="0" w:color="000000"/>
              <w:right w:val="single" w:sz="4" w:space="0" w:color="000000"/>
            </w:tcBorders>
            <w:shd w:val="clear" w:color="auto" w:fill="FFFFFF"/>
          </w:tcPr>
          <w:p w14:paraId="7BFC480F" w14:textId="390E01C9" w:rsidR="007F557D" w:rsidRPr="00CD1562" w:rsidRDefault="007F557D" w:rsidP="007F557D">
            <w:pPr>
              <w:pStyle w:val="Tabletext"/>
              <w:spacing w:before="0"/>
              <w:rPr>
                <w:rFonts w:asciiTheme="minorHAnsi" w:hAnsiTheme="minorHAnsi" w:cstheme="minorHAnsi"/>
                <w:i/>
                <w:iCs/>
                <w:sz w:val="22"/>
                <w:szCs w:val="22"/>
              </w:rPr>
            </w:pPr>
            <w:r w:rsidRPr="00401DF7">
              <w:rPr>
                <w:rFonts w:asciiTheme="minorHAnsi" w:hAnsiTheme="minorHAnsi" w:cstheme="minorHAnsi"/>
                <w:i/>
                <w:iCs/>
                <w:sz w:val="22"/>
                <w:szCs w:val="22"/>
              </w:rPr>
              <w:t xml:space="preserve">Introduction to Microeconomics </w:t>
            </w:r>
            <w:r w:rsidRPr="00401DF7">
              <w:rPr>
                <w:rFonts w:asciiTheme="minorHAnsi" w:hAnsiTheme="minorHAnsi" w:cstheme="minorHAnsi"/>
                <w:sz w:val="22"/>
                <w:szCs w:val="22"/>
              </w:rPr>
              <w:t>(Pressbooks), Chapter</w:t>
            </w:r>
            <w:r>
              <w:rPr>
                <w:rFonts w:asciiTheme="minorHAnsi" w:hAnsiTheme="minorHAnsi" w:cstheme="minorHAnsi"/>
                <w:sz w:val="22"/>
                <w:szCs w:val="22"/>
              </w:rPr>
              <w:t xml:space="preserve"> 19</w:t>
            </w:r>
          </w:p>
        </w:tc>
      </w:tr>
    </w:tbl>
    <w:p w14:paraId="46A51EAB" w14:textId="77777777" w:rsidR="00655D85" w:rsidRDefault="00655D85" w:rsidP="004F4597">
      <w:pPr>
        <w:spacing w:before="0"/>
        <w:rPr>
          <w:rFonts w:cstheme="minorHAnsi"/>
          <w:b/>
          <w:bCs/>
        </w:rPr>
      </w:pPr>
    </w:p>
    <w:p w14:paraId="79DCC85A" w14:textId="7E0FFE8B" w:rsidR="003F6148" w:rsidRPr="004B1B97" w:rsidRDefault="003F6148" w:rsidP="004F4597">
      <w:pPr>
        <w:spacing w:before="0"/>
        <w:rPr>
          <w:rFonts w:cstheme="minorHAnsi"/>
          <w:i/>
          <w:iCs/>
        </w:rPr>
      </w:pPr>
      <w:r w:rsidRPr="004B1B97">
        <w:rPr>
          <w:rFonts w:cstheme="minorHAnsi"/>
          <w:b/>
          <w:bCs/>
        </w:rPr>
        <w:t>Course</w:t>
      </w:r>
      <w:r w:rsidR="004360D0" w:rsidRPr="004B1B97">
        <w:rPr>
          <w:rFonts w:cstheme="minorHAnsi"/>
          <w:b/>
          <w:bCs/>
        </w:rPr>
        <w:t xml:space="preserve"> </w:t>
      </w:r>
      <w:r w:rsidRPr="004B1B97">
        <w:rPr>
          <w:rFonts w:cstheme="minorHAnsi"/>
          <w:b/>
          <w:bCs/>
        </w:rPr>
        <w:t xml:space="preserve">Policies: </w:t>
      </w:r>
      <w:r w:rsidRPr="004B1B97">
        <w:rPr>
          <w:rFonts w:cstheme="minorHAnsi"/>
          <w:i/>
          <w:iCs/>
        </w:rPr>
        <w:t>[</w:t>
      </w:r>
      <w:r w:rsidR="00945879" w:rsidRPr="004B1B97">
        <w:rPr>
          <w:rFonts w:cstheme="minorHAnsi"/>
          <w:i/>
          <w:iCs/>
        </w:rPr>
        <w:t>outline these as best as you can in terms of what is required for this course]</w:t>
      </w:r>
    </w:p>
    <w:p w14:paraId="358B24AB" w14:textId="4757D2E1" w:rsidR="00272286" w:rsidRDefault="00272286" w:rsidP="004F4597">
      <w:pPr>
        <w:pStyle w:val="ListParagraph"/>
        <w:numPr>
          <w:ilvl w:val="0"/>
          <w:numId w:val="5"/>
        </w:numPr>
        <w:spacing w:before="0"/>
        <w:rPr>
          <w:rFonts w:cstheme="minorHAnsi"/>
          <w:b/>
          <w:bCs/>
        </w:rPr>
      </w:pPr>
      <w:r w:rsidRPr="004B1B97">
        <w:rPr>
          <w:rFonts w:cstheme="minorHAnsi"/>
          <w:b/>
          <w:bCs/>
        </w:rPr>
        <w:t>Technology Requirements</w:t>
      </w:r>
    </w:p>
    <w:p w14:paraId="4BD3A3D3" w14:textId="77777777" w:rsidR="00CC6055" w:rsidRPr="00CC6055" w:rsidRDefault="004A2F69" w:rsidP="00CC6055">
      <w:pPr>
        <w:pStyle w:val="ListParagraph"/>
        <w:rPr>
          <w:rFonts w:cstheme="minorHAnsi"/>
          <w:i/>
          <w:iCs/>
        </w:rPr>
      </w:pPr>
      <w:r>
        <w:rPr>
          <w:rFonts w:cstheme="minorHAnsi"/>
          <w:i/>
          <w:iCs/>
        </w:rPr>
        <w:t xml:space="preserve">May include computer hardware requirements, headphone/webcam requirements, computer software requirements, browser requirements </w:t>
      </w:r>
      <w:r w:rsidR="00CC6055" w:rsidRPr="00CC6055">
        <w:rPr>
          <w:rFonts w:cstheme="minorHAnsi"/>
          <w:i/>
          <w:iCs/>
        </w:rPr>
        <w:t>[Keep as a placeholder for future adopters]</w:t>
      </w:r>
    </w:p>
    <w:p w14:paraId="1140A7A1" w14:textId="77777777" w:rsidR="00CC6055" w:rsidRPr="00CC6055" w:rsidRDefault="00CC6055" w:rsidP="00CC6055">
      <w:pPr>
        <w:pStyle w:val="ListParagraph"/>
        <w:numPr>
          <w:ilvl w:val="0"/>
          <w:numId w:val="5"/>
        </w:numPr>
        <w:rPr>
          <w:rFonts w:cstheme="minorHAnsi"/>
          <w:b/>
          <w:bCs/>
          <w:i/>
          <w:iCs/>
        </w:rPr>
      </w:pPr>
      <w:r w:rsidRPr="00CC6055">
        <w:rPr>
          <w:rFonts w:cstheme="minorHAnsi"/>
          <w:b/>
          <w:bCs/>
          <w:i/>
          <w:iCs/>
        </w:rPr>
        <w:t>Code of Conduct</w:t>
      </w:r>
    </w:p>
    <w:p w14:paraId="0F41D06B" w14:textId="7F68BB8D" w:rsidR="004A2F69" w:rsidRPr="00CC6055" w:rsidRDefault="00CC6055" w:rsidP="00CC6055">
      <w:pPr>
        <w:pStyle w:val="ListParagraph"/>
        <w:rPr>
          <w:rFonts w:cstheme="minorHAnsi"/>
          <w:i/>
          <w:iCs/>
        </w:rPr>
      </w:pPr>
      <w:r w:rsidRPr="00CC6055">
        <w:rPr>
          <w:rFonts w:cstheme="minorHAnsi"/>
          <w:i/>
          <w:iCs/>
        </w:rPr>
        <w:t>[Keep as a placeholder for future adopters]</w:t>
      </w:r>
    </w:p>
    <w:p w14:paraId="7B0C4DEE" w14:textId="04DCDBC8" w:rsidR="00272286" w:rsidRDefault="00272286" w:rsidP="004F4597">
      <w:pPr>
        <w:pStyle w:val="ListParagraph"/>
        <w:numPr>
          <w:ilvl w:val="0"/>
          <w:numId w:val="5"/>
        </w:numPr>
        <w:spacing w:before="0"/>
        <w:rPr>
          <w:rFonts w:cstheme="minorHAnsi"/>
          <w:b/>
          <w:bCs/>
        </w:rPr>
      </w:pPr>
      <w:r w:rsidRPr="004B1B97">
        <w:rPr>
          <w:rFonts w:cstheme="minorHAnsi"/>
          <w:b/>
          <w:bCs/>
        </w:rPr>
        <w:t>Computer Skills</w:t>
      </w:r>
    </w:p>
    <w:p w14:paraId="27E83A76" w14:textId="3690AA2B" w:rsidR="004A2F69" w:rsidRPr="004A2F69" w:rsidRDefault="004A2F69" w:rsidP="004F4597">
      <w:pPr>
        <w:pStyle w:val="ListParagraph"/>
        <w:spacing w:before="0"/>
        <w:rPr>
          <w:rFonts w:cstheme="minorHAnsi"/>
          <w:i/>
          <w:iCs/>
        </w:rPr>
      </w:pPr>
      <w:r>
        <w:rPr>
          <w:rFonts w:cstheme="minorHAnsi"/>
          <w:i/>
          <w:iCs/>
        </w:rPr>
        <w:t>May include skills with LMS, proficiency with software packages (Microsoft Office), library databases, Zoom, etc.</w:t>
      </w:r>
    </w:p>
    <w:p w14:paraId="4C2FFD52" w14:textId="77777777" w:rsidR="00DC5FAB" w:rsidRPr="00DC5FAB" w:rsidRDefault="003F6148" w:rsidP="004F4597">
      <w:pPr>
        <w:pStyle w:val="ListParagraph"/>
        <w:numPr>
          <w:ilvl w:val="0"/>
          <w:numId w:val="5"/>
        </w:numPr>
        <w:spacing w:before="0"/>
        <w:rPr>
          <w:rFonts w:cstheme="minorHAnsi"/>
          <w:i/>
          <w:iCs/>
        </w:rPr>
      </w:pPr>
      <w:r w:rsidRPr="00DC5FAB">
        <w:rPr>
          <w:rFonts w:cstheme="minorHAnsi"/>
          <w:b/>
          <w:bCs/>
        </w:rPr>
        <w:lastRenderedPageBreak/>
        <w:t>Evaluatio</w:t>
      </w:r>
      <w:r w:rsidR="004A2F69" w:rsidRPr="00DC5FAB">
        <w:rPr>
          <w:rFonts w:cstheme="minorHAnsi"/>
          <w:b/>
          <w:bCs/>
        </w:rPr>
        <w:t>n</w:t>
      </w:r>
      <w:r w:rsidR="00DC5FAB" w:rsidRPr="00DC5FAB">
        <w:rPr>
          <w:rFonts w:cstheme="minorHAnsi"/>
          <w:b/>
          <w:bCs/>
        </w:rPr>
        <w:t xml:space="preserve"> </w:t>
      </w:r>
    </w:p>
    <w:p w14:paraId="0372494D" w14:textId="5BF8C2A4" w:rsidR="00DC5FAB" w:rsidRPr="007F557D" w:rsidRDefault="007F557D" w:rsidP="004F4597">
      <w:pPr>
        <w:pStyle w:val="ListParagraph"/>
        <w:spacing w:before="0"/>
        <w:rPr>
          <w:rFonts w:cstheme="minorHAnsi"/>
        </w:rPr>
      </w:pPr>
      <w:r w:rsidRPr="007F557D">
        <w:rPr>
          <w:rFonts w:cstheme="minorHAnsi"/>
        </w:rPr>
        <w:t>Module Quizzes, Module Discussions, Module Assignments, Module Group Activities</w:t>
      </w:r>
      <w:r w:rsidR="00DC5FAB" w:rsidRPr="007F557D">
        <w:rPr>
          <w:rFonts w:cstheme="minorHAnsi"/>
        </w:rPr>
        <w:t xml:space="preserve"> </w:t>
      </w:r>
    </w:p>
    <w:p w14:paraId="19581368" w14:textId="37209CEE" w:rsidR="00DC5FAB" w:rsidRPr="00DC5FAB" w:rsidRDefault="00DC5FAB" w:rsidP="004F4597">
      <w:pPr>
        <w:pStyle w:val="ListParagraph"/>
        <w:numPr>
          <w:ilvl w:val="0"/>
          <w:numId w:val="5"/>
        </w:numPr>
        <w:spacing w:before="0"/>
        <w:rPr>
          <w:rFonts w:cstheme="minorHAnsi"/>
        </w:rPr>
      </w:pPr>
      <w:r>
        <w:rPr>
          <w:rFonts w:cstheme="minorHAnsi"/>
          <w:b/>
          <w:bCs/>
        </w:rPr>
        <w:t>Grading Policy</w:t>
      </w:r>
    </w:p>
    <w:p w14:paraId="7F653E3D" w14:textId="77777777" w:rsidR="004F4597" w:rsidRDefault="004A2F69" w:rsidP="004F4597">
      <w:pPr>
        <w:pStyle w:val="ListParagraph"/>
        <w:spacing w:before="0" w:after="0"/>
        <w:rPr>
          <w:rFonts w:cstheme="minorHAnsi"/>
          <w:i/>
          <w:iCs/>
        </w:rPr>
      </w:pPr>
      <w:r>
        <w:rPr>
          <w:rFonts w:cstheme="minorHAnsi"/>
          <w:i/>
          <w:iCs/>
        </w:rPr>
        <w:t xml:space="preserve"> </w:t>
      </w:r>
      <w:r w:rsidR="00DC5FAB">
        <w:rPr>
          <w:rFonts w:cstheme="minorHAnsi"/>
          <w:i/>
          <w:iCs/>
        </w:rPr>
        <w:t>G</w:t>
      </w:r>
      <w:r>
        <w:rPr>
          <w:rFonts w:cstheme="minorHAnsi"/>
          <w:i/>
          <w:iCs/>
        </w:rPr>
        <w:t>rading scale</w:t>
      </w:r>
      <w:r w:rsidR="00DC5FAB">
        <w:rPr>
          <w:rFonts w:cstheme="minorHAnsi"/>
          <w:i/>
          <w:iCs/>
        </w:rPr>
        <w:t xml:space="preserve"> and late work policy, if applicable. </w:t>
      </w:r>
    </w:p>
    <w:p w14:paraId="13280A42" w14:textId="77777777" w:rsidR="004F4597" w:rsidRDefault="004F4597" w:rsidP="004F4597">
      <w:pPr>
        <w:spacing w:before="0" w:after="0"/>
        <w:rPr>
          <w:rFonts w:cstheme="minorHAnsi"/>
          <w:b/>
          <w:bCs/>
        </w:rPr>
      </w:pPr>
    </w:p>
    <w:p w14:paraId="09ED944A" w14:textId="2A517CA8" w:rsidR="00945879" w:rsidRPr="004F4597" w:rsidRDefault="00945879" w:rsidP="004F4597">
      <w:pPr>
        <w:spacing w:before="0" w:after="0"/>
        <w:rPr>
          <w:rFonts w:cstheme="minorHAnsi"/>
          <w:i/>
          <w:iCs/>
        </w:rPr>
      </w:pPr>
      <w:r w:rsidRPr="004F4597">
        <w:rPr>
          <w:rFonts w:cstheme="minorHAnsi"/>
          <w:b/>
          <w:bCs/>
        </w:rPr>
        <w:t>University Policies</w:t>
      </w:r>
      <w:r w:rsidR="004A2F69" w:rsidRPr="004F4597">
        <w:rPr>
          <w:rFonts w:cstheme="minorHAnsi"/>
          <w:b/>
          <w:bCs/>
        </w:rPr>
        <w:t xml:space="preserve"> and Support</w:t>
      </w:r>
      <w:r w:rsidRPr="004F4597">
        <w:rPr>
          <w:rFonts w:cstheme="minorHAnsi"/>
          <w:b/>
          <w:bCs/>
        </w:rPr>
        <w:t xml:space="preserve">: </w:t>
      </w:r>
      <w:bookmarkStart w:id="0" w:name="_Hlk145277130"/>
      <w:r w:rsidRPr="004F4597">
        <w:rPr>
          <w:rFonts w:cstheme="minorHAnsi"/>
          <w:i/>
          <w:iCs/>
        </w:rPr>
        <w:t>[Keep as a placeholder for future adopters]</w:t>
      </w:r>
    </w:p>
    <w:p w14:paraId="79D92C69" w14:textId="77777777" w:rsidR="003F6148" w:rsidRPr="004B1B97" w:rsidRDefault="003F6148" w:rsidP="004F4597">
      <w:pPr>
        <w:pStyle w:val="ListParagraph"/>
        <w:numPr>
          <w:ilvl w:val="0"/>
          <w:numId w:val="5"/>
        </w:numPr>
        <w:spacing w:before="0"/>
        <w:rPr>
          <w:rFonts w:cstheme="minorHAnsi"/>
          <w:b/>
          <w:bCs/>
        </w:rPr>
      </w:pPr>
      <w:r w:rsidRPr="004B1B97">
        <w:rPr>
          <w:rFonts w:cstheme="minorHAnsi"/>
          <w:b/>
          <w:bCs/>
        </w:rPr>
        <w:t>Code of Conduct</w:t>
      </w:r>
    </w:p>
    <w:bookmarkEnd w:id="0"/>
    <w:p w14:paraId="1B89B80D" w14:textId="2FC93D50" w:rsidR="003F6148" w:rsidRPr="004B1B97" w:rsidRDefault="004A2F69" w:rsidP="004F4597">
      <w:pPr>
        <w:pStyle w:val="ListParagraph"/>
        <w:numPr>
          <w:ilvl w:val="0"/>
          <w:numId w:val="5"/>
        </w:numPr>
        <w:spacing w:before="0"/>
        <w:rPr>
          <w:rFonts w:cstheme="minorHAnsi"/>
          <w:b/>
          <w:bCs/>
        </w:rPr>
      </w:pPr>
      <w:r>
        <w:rPr>
          <w:rFonts w:cstheme="minorHAnsi"/>
          <w:b/>
          <w:bCs/>
        </w:rPr>
        <w:t xml:space="preserve">Online Etiquette </w:t>
      </w:r>
    </w:p>
    <w:p w14:paraId="0D668099" w14:textId="77777777" w:rsidR="003F6148" w:rsidRPr="004B1B97" w:rsidRDefault="003F6148" w:rsidP="004F4597">
      <w:pPr>
        <w:pStyle w:val="ListParagraph"/>
        <w:numPr>
          <w:ilvl w:val="0"/>
          <w:numId w:val="5"/>
        </w:numPr>
        <w:spacing w:before="0"/>
        <w:rPr>
          <w:rFonts w:cstheme="minorHAnsi"/>
          <w:b/>
          <w:bCs/>
        </w:rPr>
      </w:pPr>
      <w:r w:rsidRPr="004B1B97">
        <w:rPr>
          <w:rFonts w:cstheme="minorHAnsi"/>
          <w:b/>
          <w:bCs/>
        </w:rPr>
        <w:t>Academic Integrity</w:t>
      </w:r>
    </w:p>
    <w:p w14:paraId="30603810" w14:textId="77777777" w:rsidR="003F6148" w:rsidRPr="004B1B97" w:rsidRDefault="003F6148" w:rsidP="004F4597">
      <w:pPr>
        <w:pStyle w:val="ListParagraph"/>
        <w:numPr>
          <w:ilvl w:val="0"/>
          <w:numId w:val="6"/>
        </w:numPr>
        <w:spacing w:before="0"/>
        <w:rPr>
          <w:rFonts w:cstheme="minorHAnsi"/>
          <w:b/>
          <w:bCs/>
        </w:rPr>
      </w:pPr>
      <w:r w:rsidRPr="004B1B97">
        <w:rPr>
          <w:rFonts w:cstheme="minorHAnsi"/>
          <w:b/>
          <w:bCs/>
        </w:rPr>
        <w:t>Diversity Statement</w:t>
      </w:r>
    </w:p>
    <w:p w14:paraId="7653866A" w14:textId="5FF0939C" w:rsidR="003F6148" w:rsidRDefault="003F6148" w:rsidP="004F4597">
      <w:pPr>
        <w:pStyle w:val="ListParagraph"/>
        <w:numPr>
          <w:ilvl w:val="0"/>
          <w:numId w:val="6"/>
        </w:numPr>
        <w:spacing w:before="0"/>
        <w:rPr>
          <w:rFonts w:cstheme="minorHAnsi"/>
          <w:b/>
          <w:bCs/>
        </w:rPr>
      </w:pPr>
      <w:r w:rsidRPr="004B1B97">
        <w:rPr>
          <w:rFonts w:cstheme="minorHAnsi"/>
          <w:b/>
          <w:bCs/>
        </w:rPr>
        <w:t>Accessibility and Disability Services</w:t>
      </w:r>
    </w:p>
    <w:p w14:paraId="2B5BBDFC" w14:textId="7A729731" w:rsidR="004A2F69" w:rsidRDefault="004A2F69" w:rsidP="004F4597">
      <w:pPr>
        <w:pStyle w:val="ListParagraph"/>
        <w:numPr>
          <w:ilvl w:val="0"/>
          <w:numId w:val="6"/>
        </w:numPr>
        <w:spacing w:before="0"/>
        <w:rPr>
          <w:rFonts w:cstheme="minorHAnsi"/>
          <w:b/>
          <w:bCs/>
        </w:rPr>
      </w:pPr>
      <w:r>
        <w:rPr>
          <w:rFonts w:cstheme="minorHAnsi"/>
          <w:b/>
          <w:bCs/>
        </w:rPr>
        <w:t>Technology Support</w:t>
      </w:r>
    </w:p>
    <w:p w14:paraId="191F39C0" w14:textId="29BC6797" w:rsidR="004A2F69" w:rsidRPr="004B1B97" w:rsidRDefault="004A2F69" w:rsidP="004F4597">
      <w:pPr>
        <w:pStyle w:val="ListParagraph"/>
        <w:numPr>
          <w:ilvl w:val="0"/>
          <w:numId w:val="6"/>
        </w:numPr>
        <w:spacing w:before="0"/>
        <w:rPr>
          <w:rFonts w:cstheme="minorHAnsi"/>
          <w:b/>
          <w:bCs/>
        </w:rPr>
      </w:pPr>
      <w:r>
        <w:rPr>
          <w:rFonts w:cstheme="minorHAnsi"/>
          <w:b/>
          <w:bCs/>
        </w:rPr>
        <w:t>Academic Support Services</w:t>
      </w:r>
    </w:p>
    <w:p w14:paraId="055E648B" w14:textId="6C685893" w:rsidR="00000000" w:rsidRPr="004B1B97" w:rsidRDefault="00000000" w:rsidP="004F4597">
      <w:pPr>
        <w:spacing w:before="0" w:after="240"/>
        <w:rPr>
          <w:rFonts w:cstheme="minorHAnsi"/>
        </w:rPr>
      </w:pPr>
    </w:p>
    <w:sectPr w:rsidR="00A628C0" w:rsidRPr="004B1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Times New Roman Bold">
    <w:panose1 w:val="02020803070505020304"/>
    <w:charset w:val="00"/>
    <w:family w:val="auto"/>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5D15"/>
    <w:multiLevelType w:val="multilevel"/>
    <w:tmpl w:val="92B6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64BE1"/>
    <w:multiLevelType w:val="multilevel"/>
    <w:tmpl w:val="84B2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77486"/>
    <w:multiLevelType w:val="hybridMultilevel"/>
    <w:tmpl w:val="1B5024E0"/>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B3FA3"/>
    <w:multiLevelType w:val="hybridMultilevel"/>
    <w:tmpl w:val="C5D8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64C9E"/>
    <w:multiLevelType w:val="hybridMultilevel"/>
    <w:tmpl w:val="18D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C7E8C"/>
    <w:multiLevelType w:val="hybridMultilevel"/>
    <w:tmpl w:val="684A5546"/>
    <w:lvl w:ilvl="0" w:tplc="C602F8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0473A"/>
    <w:multiLevelType w:val="hybridMultilevel"/>
    <w:tmpl w:val="6BC0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BF08A0"/>
    <w:multiLevelType w:val="hybridMultilevel"/>
    <w:tmpl w:val="18803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D6E4352"/>
    <w:multiLevelType w:val="hybridMultilevel"/>
    <w:tmpl w:val="C182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782955">
    <w:abstractNumId w:val="5"/>
  </w:num>
  <w:num w:numId="2" w16cid:durableId="680862467">
    <w:abstractNumId w:val="4"/>
  </w:num>
  <w:num w:numId="3" w16cid:durableId="1179126809">
    <w:abstractNumId w:val="8"/>
  </w:num>
  <w:num w:numId="4" w16cid:durableId="1109933205">
    <w:abstractNumId w:val="7"/>
  </w:num>
  <w:num w:numId="5" w16cid:durableId="1999840160">
    <w:abstractNumId w:val="3"/>
  </w:num>
  <w:num w:numId="6" w16cid:durableId="648558634">
    <w:abstractNumId w:val="6"/>
  </w:num>
  <w:num w:numId="7" w16cid:durableId="1071081791">
    <w:abstractNumId w:val="2"/>
  </w:num>
  <w:num w:numId="8" w16cid:durableId="503477632">
    <w:abstractNumId w:val="1"/>
  </w:num>
  <w:num w:numId="9" w16cid:durableId="210811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CF"/>
    <w:rsid w:val="00003618"/>
    <w:rsid w:val="00073209"/>
    <w:rsid w:val="000C6559"/>
    <w:rsid w:val="000F14CC"/>
    <w:rsid w:val="001875D1"/>
    <w:rsid w:val="001E6EE6"/>
    <w:rsid w:val="00272286"/>
    <w:rsid w:val="002B28FA"/>
    <w:rsid w:val="002B40AA"/>
    <w:rsid w:val="002B6036"/>
    <w:rsid w:val="0032104E"/>
    <w:rsid w:val="00391D94"/>
    <w:rsid w:val="003B4799"/>
    <w:rsid w:val="003D1B56"/>
    <w:rsid w:val="003F6148"/>
    <w:rsid w:val="00401B74"/>
    <w:rsid w:val="004360D0"/>
    <w:rsid w:val="004A2F69"/>
    <w:rsid w:val="004B1B97"/>
    <w:rsid w:val="004F4597"/>
    <w:rsid w:val="004F4FC0"/>
    <w:rsid w:val="00525801"/>
    <w:rsid w:val="005B411E"/>
    <w:rsid w:val="00612DCE"/>
    <w:rsid w:val="00655D85"/>
    <w:rsid w:val="00680CF2"/>
    <w:rsid w:val="00686073"/>
    <w:rsid w:val="007026AA"/>
    <w:rsid w:val="007752AF"/>
    <w:rsid w:val="007F557D"/>
    <w:rsid w:val="00945879"/>
    <w:rsid w:val="00A32C6A"/>
    <w:rsid w:val="00BE79EF"/>
    <w:rsid w:val="00C65289"/>
    <w:rsid w:val="00CC6055"/>
    <w:rsid w:val="00D60EA0"/>
    <w:rsid w:val="00D678CB"/>
    <w:rsid w:val="00DC5FAB"/>
    <w:rsid w:val="00E240CD"/>
    <w:rsid w:val="00E873CF"/>
    <w:rsid w:val="00F66B61"/>
    <w:rsid w:val="00F8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8DD6"/>
  <w15:chartTrackingRefBased/>
  <w15:docId w15:val="{91F21119-7942-4AA1-B179-C4A5640B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055"/>
    <w:pPr>
      <w:spacing w:before="120" w:after="120" w:line="276" w:lineRule="auto"/>
    </w:pPr>
  </w:style>
  <w:style w:type="paragraph" w:styleId="Heading1">
    <w:name w:val="heading 1"/>
    <w:basedOn w:val="Normal"/>
    <w:next w:val="Normal"/>
    <w:link w:val="Heading1Char"/>
    <w:uiPriority w:val="9"/>
    <w:qFormat/>
    <w:rsid w:val="005258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3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6B6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873C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E873CF"/>
    <w:rPr>
      <w:color w:val="0563C1" w:themeColor="hyperlink"/>
      <w:u w:val="single"/>
    </w:rPr>
  </w:style>
  <w:style w:type="paragraph" w:styleId="Header">
    <w:name w:val="header"/>
    <w:basedOn w:val="Normal"/>
    <w:link w:val="HeaderChar"/>
    <w:uiPriority w:val="99"/>
    <w:semiHidden/>
    <w:unhideWhenUsed/>
    <w:rsid w:val="00E873CF"/>
    <w:pPr>
      <w:tabs>
        <w:tab w:val="center" w:pos="4320"/>
        <w:tab w:val="right" w:pos="8640"/>
      </w:tabs>
      <w:spacing w:before="0" w:after="0" w:line="240" w:lineRule="auto"/>
    </w:pPr>
  </w:style>
  <w:style w:type="character" w:customStyle="1" w:styleId="HeaderChar">
    <w:name w:val="Header Char"/>
    <w:basedOn w:val="DefaultParagraphFont"/>
    <w:link w:val="Header"/>
    <w:uiPriority w:val="99"/>
    <w:semiHidden/>
    <w:rsid w:val="00E873CF"/>
  </w:style>
  <w:style w:type="paragraph" w:customStyle="1" w:styleId="Default">
    <w:name w:val="Default"/>
    <w:rsid w:val="00E873CF"/>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contactheading">
    <w:name w:val="contact heading"/>
    <w:rsid w:val="00E873CF"/>
    <w:pPr>
      <w:keepNext/>
      <w:tabs>
        <w:tab w:val="left" w:pos="0"/>
      </w:tabs>
      <w:suppressAutoHyphens/>
      <w:spacing w:before="120" w:after="120" w:line="240" w:lineRule="auto"/>
      <w:outlineLvl w:val="1"/>
    </w:pPr>
    <w:rPr>
      <w:rFonts w:ascii="Times New Roman Bold" w:eastAsia="ヒラギノ角ゴ Pro W3" w:hAnsi="Times New Roman Bold" w:cs="Times New Roman"/>
      <w:color w:val="000000"/>
      <w:sz w:val="24"/>
      <w:szCs w:val="20"/>
    </w:rPr>
  </w:style>
  <w:style w:type="paragraph" w:customStyle="1" w:styleId="Tabletext">
    <w:name w:val="Table text"/>
    <w:next w:val="Default"/>
    <w:rsid w:val="00E873CF"/>
    <w:pPr>
      <w:suppressAutoHyphens/>
      <w:spacing w:before="60" w:after="60" w:line="240" w:lineRule="auto"/>
    </w:pPr>
    <w:rPr>
      <w:rFonts w:ascii="Times New Roman" w:eastAsia="ヒラギノ角ゴ Pro W3" w:hAnsi="Times New Roman" w:cs="Times New Roman"/>
      <w:color w:val="000000"/>
      <w:sz w:val="24"/>
      <w:szCs w:val="20"/>
    </w:rPr>
  </w:style>
  <w:style w:type="character" w:styleId="UnresolvedMention">
    <w:name w:val="Unresolved Mention"/>
    <w:basedOn w:val="DefaultParagraphFont"/>
    <w:uiPriority w:val="99"/>
    <w:semiHidden/>
    <w:unhideWhenUsed/>
    <w:rsid w:val="00E873CF"/>
    <w:rPr>
      <w:color w:val="605E5C"/>
      <w:shd w:val="clear" w:color="auto" w:fill="E1DFDD"/>
    </w:rPr>
  </w:style>
  <w:style w:type="character" w:styleId="FollowedHyperlink">
    <w:name w:val="FollowedHyperlink"/>
    <w:basedOn w:val="DefaultParagraphFont"/>
    <w:uiPriority w:val="99"/>
    <w:semiHidden/>
    <w:unhideWhenUsed/>
    <w:rsid w:val="00C65289"/>
    <w:rPr>
      <w:color w:val="954F72" w:themeColor="followedHyperlink"/>
      <w:u w:val="single"/>
    </w:rPr>
  </w:style>
  <w:style w:type="paragraph" w:styleId="ListParagraph">
    <w:name w:val="List Paragraph"/>
    <w:basedOn w:val="Normal"/>
    <w:uiPriority w:val="34"/>
    <w:qFormat/>
    <w:rsid w:val="002B6036"/>
    <w:pPr>
      <w:ind w:left="720"/>
      <w:contextualSpacing/>
    </w:pPr>
  </w:style>
  <w:style w:type="character" w:customStyle="1" w:styleId="Heading4Char">
    <w:name w:val="Heading 4 Char"/>
    <w:basedOn w:val="DefaultParagraphFont"/>
    <w:link w:val="Heading4"/>
    <w:uiPriority w:val="9"/>
    <w:semiHidden/>
    <w:rsid w:val="00F66B61"/>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91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580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49435">
      <w:bodyDiv w:val="1"/>
      <w:marLeft w:val="0"/>
      <w:marRight w:val="0"/>
      <w:marTop w:val="0"/>
      <w:marBottom w:val="0"/>
      <w:divBdr>
        <w:top w:val="none" w:sz="0" w:space="0" w:color="auto"/>
        <w:left w:val="none" w:sz="0" w:space="0" w:color="auto"/>
        <w:bottom w:val="none" w:sz="0" w:space="0" w:color="auto"/>
        <w:right w:val="none" w:sz="0" w:space="0" w:color="auto"/>
      </w:divBdr>
      <w:divsChild>
        <w:div w:id="1641760914">
          <w:marLeft w:val="0"/>
          <w:marRight w:val="0"/>
          <w:marTop w:val="0"/>
          <w:marBottom w:val="0"/>
          <w:divBdr>
            <w:top w:val="none" w:sz="0" w:space="0" w:color="auto"/>
            <w:left w:val="none" w:sz="0" w:space="0" w:color="auto"/>
            <w:bottom w:val="none" w:sz="0" w:space="0" w:color="auto"/>
            <w:right w:val="none" w:sz="0" w:space="0" w:color="auto"/>
          </w:divBdr>
        </w:div>
      </w:divsChild>
    </w:div>
    <w:div w:id="1197042637">
      <w:bodyDiv w:val="1"/>
      <w:marLeft w:val="0"/>
      <w:marRight w:val="0"/>
      <w:marTop w:val="0"/>
      <w:marBottom w:val="0"/>
      <w:divBdr>
        <w:top w:val="none" w:sz="0" w:space="0" w:color="auto"/>
        <w:left w:val="none" w:sz="0" w:space="0" w:color="auto"/>
        <w:bottom w:val="none" w:sz="0" w:space="0" w:color="auto"/>
        <w:right w:val="none" w:sz="0" w:space="0" w:color="auto"/>
      </w:divBdr>
    </w:div>
    <w:div w:id="20470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ents.la.gov/wp-content/uploads/2021/11/CmnCrsCatalog-2021-22-FINAL-APPROVED.pdf" TargetMode="External"/><Relationship Id="rId3" Type="http://schemas.openxmlformats.org/officeDocument/2006/relationships/styles" Target="styles.xml"/><Relationship Id="rId7" Type="http://schemas.openxmlformats.org/officeDocument/2006/relationships/hyperlink" Target="http://creativecommons.org/licenses/by/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uis.pressbooks.pub/microecono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75283-0CC7-4D33-934A-DB70CDDC7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Frank</dc:creator>
  <cp:keywords/>
  <dc:description/>
  <cp:lastModifiedBy>brianjsherman@comcast.net</cp:lastModifiedBy>
  <cp:revision>2</cp:revision>
  <dcterms:created xsi:type="dcterms:W3CDTF">2023-09-11T03:30:00Z</dcterms:created>
  <dcterms:modified xsi:type="dcterms:W3CDTF">2023-09-11T03:30:00Z</dcterms:modified>
</cp:coreProperties>
</file>