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D46D" w14:textId="2A9AE715" w:rsidR="00695DE7" w:rsidRDefault="004366CB" w:rsidP="004366CB">
      <w:pPr>
        <w:jc w:val="center"/>
      </w:pPr>
      <w:r>
        <w:t>In this scenario-based activity, you will apply your knowledge of therapeutic communication and nursing care for clients with sensory and speech impairments. Read Mr. Thompson’s profile and thoughtfully answer the critical thinking questions using evidence-based communication strategies. Your responses should reflect clinical reasoning, empathy, and client-centered care. This exercise will help prepare you for similar real-world situations and develop skills essential for safe and effective nursing practice. Please submit your answers in paragraph format and refer to communication principles discussed in class and in your reading materials.</w:t>
      </w:r>
    </w:p>
    <w:p w14:paraId="3400C49D" w14:textId="77777777" w:rsidR="004366CB" w:rsidRDefault="004366CB" w:rsidP="004366CB">
      <w:pPr>
        <w:jc w:val="center"/>
      </w:pPr>
    </w:p>
    <w:p w14:paraId="2DE42B5B" w14:textId="77777777" w:rsidR="004366CB" w:rsidRPr="004366CB" w:rsidRDefault="004366CB" w:rsidP="004366CB">
      <w:pPr>
        <w:spacing w:before="100" w:beforeAutospacing="1" w:after="100" w:afterAutospacing="1"/>
        <w:jc w:val="center"/>
        <w:outlineLvl w:val="1"/>
        <w:rPr>
          <w:rFonts w:ascii="Times New Roman" w:eastAsia="Times New Roman" w:hAnsi="Times New Roman" w:cs="Times New Roman"/>
          <w:b/>
          <w:bCs/>
          <w:kern w:val="0"/>
          <w:sz w:val="36"/>
          <w:szCs w:val="36"/>
          <w14:ligatures w14:val="none"/>
        </w:rPr>
      </w:pPr>
      <w:r w:rsidRPr="004366CB">
        <w:rPr>
          <w:rFonts w:ascii="Times New Roman" w:eastAsia="Times New Roman" w:hAnsi="Times New Roman" w:cs="Times New Roman"/>
          <w:b/>
          <w:bCs/>
          <w:kern w:val="0"/>
          <w:sz w:val="36"/>
          <w:szCs w:val="36"/>
          <w14:ligatures w14:val="none"/>
        </w:rPr>
        <w:t>Communicating With Clients With Sensory and Speech Impairments</w:t>
      </w:r>
    </w:p>
    <w:p w14:paraId="25601994" w14:textId="77777777" w:rsidR="004366CB" w:rsidRPr="004366CB" w:rsidRDefault="004366CB" w:rsidP="004366C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366CB">
        <w:rPr>
          <w:rFonts w:ascii="Times New Roman" w:eastAsia="Times New Roman" w:hAnsi="Times New Roman" w:cs="Times New Roman"/>
          <w:b/>
          <w:bCs/>
          <w:kern w:val="0"/>
          <w:sz w:val="27"/>
          <w:szCs w:val="27"/>
          <w14:ligatures w14:val="none"/>
        </w:rPr>
        <w:t>Client Profile</w:t>
      </w:r>
    </w:p>
    <w:p w14:paraId="72C1FC3C" w14:textId="77777777" w:rsidR="004366CB" w:rsidRPr="004366CB" w:rsidRDefault="004366CB" w:rsidP="004366CB">
      <w:pPr>
        <w:numPr>
          <w:ilvl w:val="0"/>
          <w:numId w:val="1"/>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Name:</w:t>
      </w:r>
      <w:r w:rsidRPr="004366CB">
        <w:rPr>
          <w:rFonts w:ascii="Times New Roman" w:eastAsia="Times New Roman" w:hAnsi="Times New Roman" w:cs="Times New Roman"/>
          <w:kern w:val="0"/>
          <w14:ligatures w14:val="none"/>
        </w:rPr>
        <w:t xml:space="preserve"> Mr. H.T.</w:t>
      </w:r>
    </w:p>
    <w:p w14:paraId="16F66FDA" w14:textId="77777777" w:rsidR="004366CB" w:rsidRPr="004366CB" w:rsidRDefault="004366CB" w:rsidP="004366CB">
      <w:pPr>
        <w:numPr>
          <w:ilvl w:val="0"/>
          <w:numId w:val="1"/>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Age:</w:t>
      </w:r>
      <w:r w:rsidRPr="004366CB">
        <w:rPr>
          <w:rFonts w:ascii="Times New Roman" w:eastAsia="Times New Roman" w:hAnsi="Times New Roman" w:cs="Times New Roman"/>
          <w:kern w:val="0"/>
          <w14:ligatures w14:val="none"/>
        </w:rPr>
        <w:t xml:space="preserve"> 76</w:t>
      </w:r>
    </w:p>
    <w:p w14:paraId="072DC0F6" w14:textId="77777777" w:rsidR="004366CB" w:rsidRPr="004366CB" w:rsidRDefault="004366CB" w:rsidP="004366CB">
      <w:pPr>
        <w:numPr>
          <w:ilvl w:val="0"/>
          <w:numId w:val="1"/>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Diagnosis:</w:t>
      </w:r>
      <w:r w:rsidRPr="004366CB">
        <w:rPr>
          <w:rFonts w:ascii="Times New Roman" w:eastAsia="Times New Roman" w:hAnsi="Times New Roman" w:cs="Times New Roman"/>
          <w:kern w:val="0"/>
          <w14:ligatures w14:val="none"/>
        </w:rPr>
        <w:t xml:space="preserve"> Stroke (CVA) affecting left hemisphere</w:t>
      </w:r>
    </w:p>
    <w:p w14:paraId="01504AC7" w14:textId="77777777" w:rsidR="004366CB" w:rsidRPr="004366CB" w:rsidRDefault="004366CB" w:rsidP="004366CB">
      <w:pPr>
        <w:numPr>
          <w:ilvl w:val="0"/>
          <w:numId w:val="1"/>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Medical History:</w:t>
      </w:r>
      <w:r w:rsidRPr="004366CB">
        <w:rPr>
          <w:rFonts w:ascii="Times New Roman" w:eastAsia="Times New Roman" w:hAnsi="Times New Roman" w:cs="Times New Roman"/>
          <w:kern w:val="0"/>
          <w14:ligatures w14:val="none"/>
        </w:rPr>
        <w:t xml:space="preserve"> Hypertension, Type 2 Diabetes, Hearing Loss, Cataracts</w:t>
      </w:r>
    </w:p>
    <w:p w14:paraId="00516A9F" w14:textId="77777777" w:rsidR="004366CB" w:rsidRPr="004366CB" w:rsidRDefault="004366CB" w:rsidP="004366CB">
      <w:pPr>
        <w:numPr>
          <w:ilvl w:val="0"/>
          <w:numId w:val="1"/>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Communication Impairment:</w:t>
      </w:r>
      <w:r w:rsidRPr="004366CB">
        <w:rPr>
          <w:rFonts w:ascii="Times New Roman" w:eastAsia="Times New Roman" w:hAnsi="Times New Roman" w:cs="Times New Roman"/>
          <w:kern w:val="0"/>
          <w14:ligatures w14:val="none"/>
        </w:rPr>
        <w:t xml:space="preserve"> Broca’s Aphasia (expressive), moderate bilateral hearing loss, early-stage vision loss (cataracts)</w:t>
      </w:r>
    </w:p>
    <w:p w14:paraId="4E73FD53" w14:textId="77777777" w:rsidR="004366CB" w:rsidRPr="004366CB" w:rsidRDefault="00F87BB3" w:rsidP="004366CB">
      <w:pPr>
        <w:rPr>
          <w:rFonts w:ascii="Times New Roman" w:eastAsia="Times New Roman" w:hAnsi="Times New Roman" w:cs="Times New Roman"/>
          <w:kern w:val="0"/>
          <w14:ligatures w14:val="none"/>
        </w:rPr>
      </w:pPr>
      <w:r w:rsidRPr="00F87BB3">
        <w:rPr>
          <w:rFonts w:ascii="Times New Roman" w:eastAsia="Times New Roman" w:hAnsi="Times New Roman" w:cs="Times New Roman"/>
          <w:noProof/>
          <w:kern w:val="0"/>
        </w:rPr>
        <w:pict w14:anchorId="0B31D169">
          <v:rect id="_x0000_i1026" alt="" style="width:468pt;height:.05pt;mso-width-percent:0;mso-height-percent:0;mso-width-percent:0;mso-height-percent:0" o:hralign="center" o:hrstd="t" o:hr="t" fillcolor="#a0a0a0" stroked="f"/>
        </w:pict>
      </w:r>
    </w:p>
    <w:p w14:paraId="52CA3AE5" w14:textId="77777777" w:rsidR="004366CB" w:rsidRPr="004366CB" w:rsidRDefault="004366CB" w:rsidP="004366C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366CB">
        <w:rPr>
          <w:rFonts w:ascii="Times New Roman" w:eastAsia="Times New Roman" w:hAnsi="Times New Roman" w:cs="Times New Roman"/>
          <w:b/>
          <w:bCs/>
          <w:kern w:val="0"/>
          <w:sz w:val="27"/>
          <w:szCs w:val="27"/>
          <w14:ligatures w14:val="none"/>
        </w:rPr>
        <w:t>Scenario:</w:t>
      </w:r>
    </w:p>
    <w:p w14:paraId="33423A2F" w14:textId="77777777" w:rsidR="004366CB" w:rsidRPr="004366CB" w:rsidRDefault="004366CB" w:rsidP="004366CB">
      <w:p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kern w:val="0"/>
          <w14:ligatures w14:val="none"/>
        </w:rPr>
        <w:t xml:space="preserve">Mr. Thompson was admitted to the medical-surgical unit two days ago after experiencing a stroke. As a result of the stroke, he now has </w:t>
      </w:r>
      <w:r w:rsidRPr="004366CB">
        <w:rPr>
          <w:rFonts w:ascii="Times New Roman" w:eastAsia="Times New Roman" w:hAnsi="Times New Roman" w:cs="Times New Roman"/>
          <w:b/>
          <w:bCs/>
          <w:kern w:val="0"/>
          <w14:ligatures w14:val="none"/>
        </w:rPr>
        <w:t>Broca’s aphasia</w:t>
      </w:r>
      <w:r w:rsidRPr="004366CB">
        <w:rPr>
          <w:rFonts w:ascii="Times New Roman" w:eastAsia="Times New Roman" w:hAnsi="Times New Roman" w:cs="Times New Roman"/>
          <w:kern w:val="0"/>
          <w14:ligatures w14:val="none"/>
        </w:rPr>
        <w:t xml:space="preserve">, which causes </w:t>
      </w:r>
      <w:r w:rsidRPr="004366CB">
        <w:rPr>
          <w:rFonts w:ascii="Times New Roman" w:eastAsia="Times New Roman" w:hAnsi="Times New Roman" w:cs="Times New Roman"/>
          <w:b/>
          <w:bCs/>
          <w:kern w:val="0"/>
          <w14:ligatures w14:val="none"/>
        </w:rPr>
        <w:t>difficulty expressing thoughts</w:t>
      </w:r>
      <w:r w:rsidRPr="004366CB">
        <w:rPr>
          <w:rFonts w:ascii="Times New Roman" w:eastAsia="Times New Roman" w:hAnsi="Times New Roman" w:cs="Times New Roman"/>
          <w:kern w:val="0"/>
          <w14:ligatures w14:val="none"/>
        </w:rPr>
        <w:t xml:space="preserve">, though he can </w:t>
      </w:r>
      <w:r w:rsidRPr="004366CB">
        <w:rPr>
          <w:rFonts w:ascii="Times New Roman" w:eastAsia="Times New Roman" w:hAnsi="Times New Roman" w:cs="Times New Roman"/>
          <w:b/>
          <w:bCs/>
          <w:kern w:val="0"/>
          <w14:ligatures w14:val="none"/>
        </w:rPr>
        <w:t xml:space="preserve">understand speech </w:t>
      </w:r>
      <w:proofErr w:type="gramStart"/>
      <w:r w:rsidRPr="004366CB">
        <w:rPr>
          <w:rFonts w:ascii="Times New Roman" w:eastAsia="Times New Roman" w:hAnsi="Times New Roman" w:cs="Times New Roman"/>
          <w:b/>
          <w:bCs/>
          <w:kern w:val="0"/>
          <w14:ligatures w14:val="none"/>
        </w:rPr>
        <w:t>fairly well</w:t>
      </w:r>
      <w:proofErr w:type="gramEnd"/>
      <w:r w:rsidRPr="004366CB">
        <w:rPr>
          <w:rFonts w:ascii="Times New Roman" w:eastAsia="Times New Roman" w:hAnsi="Times New Roman" w:cs="Times New Roman"/>
          <w:kern w:val="0"/>
          <w14:ligatures w14:val="none"/>
        </w:rPr>
        <w:t xml:space="preserve">. He wears </w:t>
      </w:r>
      <w:r w:rsidRPr="004366CB">
        <w:rPr>
          <w:rFonts w:ascii="Times New Roman" w:eastAsia="Times New Roman" w:hAnsi="Times New Roman" w:cs="Times New Roman"/>
          <w:b/>
          <w:bCs/>
          <w:kern w:val="0"/>
          <w14:ligatures w14:val="none"/>
        </w:rPr>
        <w:t>hearing aids</w:t>
      </w:r>
      <w:r w:rsidRPr="004366CB">
        <w:rPr>
          <w:rFonts w:ascii="Times New Roman" w:eastAsia="Times New Roman" w:hAnsi="Times New Roman" w:cs="Times New Roman"/>
          <w:kern w:val="0"/>
          <w14:ligatures w14:val="none"/>
        </w:rPr>
        <w:t xml:space="preserve"> but was admitted without them, and he </w:t>
      </w:r>
      <w:r w:rsidRPr="004366CB">
        <w:rPr>
          <w:rFonts w:ascii="Times New Roman" w:eastAsia="Times New Roman" w:hAnsi="Times New Roman" w:cs="Times New Roman"/>
          <w:b/>
          <w:bCs/>
          <w:kern w:val="0"/>
          <w14:ligatures w14:val="none"/>
        </w:rPr>
        <w:t>uses reading glasses</w:t>
      </w:r>
      <w:r w:rsidRPr="004366CB">
        <w:rPr>
          <w:rFonts w:ascii="Times New Roman" w:eastAsia="Times New Roman" w:hAnsi="Times New Roman" w:cs="Times New Roman"/>
          <w:kern w:val="0"/>
          <w14:ligatures w14:val="none"/>
        </w:rPr>
        <w:t>, which his daughter is bringing from home.</w:t>
      </w:r>
    </w:p>
    <w:p w14:paraId="0EBEF27F" w14:textId="77777777" w:rsidR="004366CB" w:rsidRPr="004366CB" w:rsidRDefault="004366CB" w:rsidP="004366CB">
      <w:p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kern w:val="0"/>
          <w14:ligatures w14:val="none"/>
        </w:rPr>
        <w:t>He appears alert, oriented, and cooperative but becomes visibly frustrated when trying to speak. When you enter his room for the morning assessment and medication administration, you notice that the TV is on loudly, the overhead lights are off, and his tray is untouched.</w:t>
      </w:r>
    </w:p>
    <w:p w14:paraId="4E69A84F" w14:textId="77777777" w:rsidR="004366CB" w:rsidRPr="004366CB" w:rsidRDefault="00F87BB3" w:rsidP="004366CB">
      <w:pPr>
        <w:rPr>
          <w:rFonts w:ascii="Times New Roman" w:eastAsia="Times New Roman" w:hAnsi="Times New Roman" w:cs="Times New Roman"/>
          <w:kern w:val="0"/>
          <w14:ligatures w14:val="none"/>
        </w:rPr>
      </w:pPr>
      <w:r w:rsidRPr="00F87BB3">
        <w:rPr>
          <w:rFonts w:ascii="Times New Roman" w:eastAsia="Times New Roman" w:hAnsi="Times New Roman" w:cs="Times New Roman"/>
          <w:noProof/>
          <w:kern w:val="0"/>
        </w:rPr>
        <w:pict w14:anchorId="113B6025">
          <v:rect id="_x0000_i1025" alt="" style="width:468pt;height:.05pt;mso-width-percent:0;mso-height-percent:0;mso-width-percent:0;mso-height-percent:0" o:hralign="center" o:hrstd="t" o:hr="t" fillcolor="#a0a0a0" stroked="f"/>
        </w:pict>
      </w:r>
    </w:p>
    <w:p w14:paraId="678A9956" w14:textId="77777777" w:rsidR="004366CB" w:rsidRDefault="004366CB">
      <w:pPr>
        <w:rPr>
          <w:rFonts w:ascii="Apple Color Emoji" w:eastAsia="Times New Roman" w:hAnsi="Apple Color Emoji" w:cs="Apple Color Emoji"/>
          <w:b/>
          <w:bCs/>
          <w:kern w:val="0"/>
          <w:sz w:val="27"/>
          <w:szCs w:val="27"/>
          <w14:ligatures w14:val="none"/>
        </w:rPr>
      </w:pPr>
      <w:r>
        <w:rPr>
          <w:rFonts w:ascii="Apple Color Emoji" w:eastAsia="Times New Roman" w:hAnsi="Apple Color Emoji" w:cs="Apple Color Emoji"/>
          <w:b/>
          <w:bCs/>
          <w:kern w:val="0"/>
          <w:sz w:val="27"/>
          <w:szCs w:val="27"/>
          <w14:ligatures w14:val="none"/>
        </w:rPr>
        <w:br w:type="page"/>
      </w:r>
    </w:p>
    <w:p w14:paraId="466AC50D" w14:textId="150E7AD2" w:rsidR="004366CB" w:rsidRPr="004366CB" w:rsidRDefault="004366CB" w:rsidP="004366C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366CB">
        <w:rPr>
          <w:rFonts w:ascii="Apple Color Emoji" w:eastAsia="Times New Roman" w:hAnsi="Apple Color Emoji" w:cs="Apple Color Emoji"/>
          <w:b/>
          <w:bCs/>
          <w:kern w:val="0"/>
          <w:sz w:val="27"/>
          <w:szCs w:val="27"/>
          <w14:ligatures w14:val="none"/>
        </w:rPr>
        <w:lastRenderedPageBreak/>
        <w:t>🧠</w:t>
      </w:r>
      <w:r w:rsidRPr="004366CB">
        <w:rPr>
          <w:rFonts w:ascii="Times New Roman" w:eastAsia="Times New Roman" w:hAnsi="Times New Roman" w:cs="Times New Roman"/>
          <w:b/>
          <w:bCs/>
          <w:kern w:val="0"/>
          <w:sz w:val="27"/>
          <w:szCs w:val="27"/>
          <w14:ligatures w14:val="none"/>
        </w:rPr>
        <w:t xml:space="preserve"> Critical Thinking Questions:</w:t>
      </w:r>
    </w:p>
    <w:p w14:paraId="09166236" w14:textId="77777777" w:rsidR="004366CB" w:rsidRPr="004366CB" w:rsidRDefault="004366CB" w:rsidP="004366CB">
      <w:pPr>
        <w:numPr>
          <w:ilvl w:val="0"/>
          <w:numId w:val="2"/>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What are the primary communication barriers for Mr. Thompson?</w:t>
      </w:r>
    </w:p>
    <w:p w14:paraId="3AC266F7" w14:textId="77777777" w:rsidR="004366CB" w:rsidRPr="004366CB" w:rsidRDefault="004366CB" w:rsidP="004366CB">
      <w:pPr>
        <w:numPr>
          <w:ilvl w:val="0"/>
          <w:numId w:val="2"/>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What specific strategies can you use to effectively communicate with him, considering his hearing loss, vision impairment, and expressive aphasia?</w:t>
      </w:r>
    </w:p>
    <w:p w14:paraId="4EF4F828" w14:textId="77777777" w:rsidR="004366CB" w:rsidRPr="004366CB" w:rsidRDefault="004366CB" w:rsidP="004366CB">
      <w:pPr>
        <w:numPr>
          <w:ilvl w:val="0"/>
          <w:numId w:val="2"/>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What interventions would help reduce Mr. Thompson’s frustration while communicating?</w:t>
      </w:r>
    </w:p>
    <w:p w14:paraId="26E0FBFC" w14:textId="77777777" w:rsidR="004366CB" w:rsidRPr="004366CB" w:rsidRDefault="004366CB" w:rsidP="004366CB">
      <w:pPr>
        <w:numPr>
          <w:ilvl w:val="0"/>
          <w:numId w:val="2"/>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What should you document in the care plan related to his communication needs?</w:t>
      </w:r>
    </w:p>
    <w:p w14:paraId="202FCA24" w14:textId="77777777" w:rsidR="004366CB" w:rsidRPr="004366CB" w:rsidRDefault="004366CB" w:rsidP="004366CB">
      <w:pPr>
        <w:numPr>
          <w:ilvl w:val="0"/>
          <w:numId w:val="2"/>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How would you describe the location of food on Mr. Thompson’s tray to support his vision needs?</w:t>
      </w:r>
    </w:p>
    <w:p w14:paraId="646A8784" w14:textId="77777777" w:rsidR="004366CB" w:rsidRPr="004366CB" w:rsidRDefault="004366CB" w:rsidP="004366CB">
      <w:pPr>
        <w:numPr>
          <w:ilvl w:val="0"/>
          <w:numId w:val="2"/>
        </w:numPr>
        <w:spacing w:before="100" w:beforeAutospacing="1" w:after="100" w:afterAutospacing="1"/>
        <w:rPr>
          <w:rFonts w:ascii="Times New Roman" w:eastAsia="Times New Roman" w:hAnsi="Times New Roman" w:cs="Times New Roman"/>
          <w:kern w:val="0"/>
          <w14:ligatures w14:val="none"/>
        </w:rPr>
      </w:pPr>
      <w:r w:rsidRPr="004366CB">
        <w:rPr>
          <w:rFonts w:ascii="Times New Roman" w:eastAsia="Times New Roman" w:hAnsi="Times New Roman" w:cs="Times New Roman"/>
          <w:b/>
          <w:bCs/>
          <w:kern w:val="0"/>
          <w14:ligatures w14:val="none"/>
        </w:rPr>
        <w:t>How would you verify that he understood the medication information you provided?</w:t>
      </w:r>
    </w:p>
    <w:p w14:paraId="7D71F860" w14:textId="77777777" w:rsidR="004366CB" w:rsidRDefault="004366CB"/>
    <w:sectPr w:rsidR="00436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3867"/>
    <w:multiLevelType w:val="multilevel"/>
    <w:tmpl w:val="0A40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787D7F"/>
    <w:multiLevelType w:val="multilevel"/>
    <w:tmpl w:val="98E2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800636">
    <w:abstractNumId w:val="1"/>
  </w:num>
  <w:num w:numId="2" w16cid:durableId="90121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CB"/>
    <w:rsid w:val="004366CB"/>
    <w:rsid w:val="00695DE7"/>
    <w:rsid w:val="007C0155"/>
    <w:rsid w:val="00F8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2296"/>
  <w15:chartTrackingRefBased/>
  <w15:docId w15:val="{7C6516E8-8356-724F-BBFB-020571C0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66C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366C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66C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366C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4366CB"/>
    <w:rPr>
      <w:b/>
      <w:bCs/>
    </w:rPr>
  </w:style>
  <w:style w:type="paragraph" w:styleId="NormalWeb">
    <w:name w:val="Normal (Web)"/>
    <w:basedOn w:val="Normal"/>
    <w:uiPriority w:val="99"/>
    <w:semiHidden/>
    <w:unhideWhenUsed/>
    <w:rsid w:val="004366C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Kissley Booker</dc:creator>
  <cp:keywords/>
  <dc:description/>
  <cp:lastModifiedBy>Kissley Booker</cp:lastModifiedBy>
  <cp:revision>1</cp:revision>
  <dcterms:created xsi:type="dcterms:W3CDTF">2025-07-20T05:35:00Z</dcterms:created>
  <dcterms:modified xsi:type="dcterms:W3CDTF">2025-07-20T05:37:00Z</dcterms:modified>
</cp:coreProperties>
</file>